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22" w:rsidRDefault="005C14CD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5467350" cy="6138863"/>
            <wp:effectExtent l="0" t="0" r="0" b="0"/>
            <wp:docPr id="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13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5C14CD">
      <w:pPr>
        <w:pStyle w:val="normal"/>
      </w:pPr>
      <w:r>
        <w:t>ПЕРЕКЛАД ОРИГІНАЛЬНИХ ІНСТРУКЦІЙ ПО ВИКОРИСТАННЮ АКУМУЛЯТОРНОГО ОПРИСКУВАЧА HECHT 410 ACCU</w:t>
      </w: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5C14CD">
      <w:pPr>
        <w:pStyle w:val="normal"/>
      </w:pPr>
      <w:r>
        <w:t xml:space="preserve">Перед першою операцією уважно прочитайте </w:t>
      </w:r>
      <w:proofErr w:type="gramStart"/>
      <w:r>
        <w:t>пос</w:t>
      </w:r>
      <w:proofErr w:type="gramEnd"/>
      <w:r>
        <w:t>ібник користувача!</w:t>
      </w: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994322">
      <w:pPr>
        <w:pStyle w:val="normal"/>
      </w:pPr>
    </w:p>
    <w:p w:rsidR="00994322" w:rsidRDefault="005C14CD">
      <w:pPr>
        <w:pStyle w:val="normal"/>
        <w:jc w:val="both"/>
      </w:pPr>
      <w:r>
        <w:t xml:space="preserve">ВІТАЄМО </w:t>
      </w:r>
      <w:proofErr w:type="gramStart"/>
      <w:r>
        <w:t>З</w:t>
      </w:r>
      <w:proofErr w:type="gramEnd"/>
      <w:r>
        <w:t xml:space="preserve"> ПОКУПКОЮ ВИРОБУ HECHT. Даний </w:t>
      </w:r>
      <w:proofErr w:type="gramStart"/>
      <w:r>
        <w:t>пос</w:t>
      </w:r>
      <w:proofErr w:type="gramEnd"/>
      <w:r>
        <w:t>ібник з експлуатації призначений, головним чином, для ознайомлення оператора з безпекою, установкою, експлуатацією, технічним обслуговуванням, зберіганням продукту і усуненням несправностей, а також містить важливу</w:t>
      </w:r>
      <w:r>
        <w:t xml:space="preserve"> інформацію. Так що тримайте це </w:t>
      </w:r>
      <w:proofErr w:type="gramStart"/>
      <w:r>
        <w:t>добре</w:t>
      </w:r>
      <w:proofErr w:type="gramEnd"/>
      <w:r>
        <w:t>, щоб інші користувачі могли знайти інформацію і в майбутньому. Завдяки постійному розвитку і адаптації до останніх вимогам стандартам</w:t>
      </w:r>
      <w:proofErr w:type="gramStart"/>
      <w:r>
        <w:t xml:space="preserve"> ЄС</w:t>
      </w:r>
      <w:proofErr w:type="gramEnd"/>
      <w:r>
        <w:t>, технічні та оптичні зміни можуть бути внесені в продукти без попереднього повідо</w:t>
      </w:r>
      <w:r>
        <w:t xml:space="preserve">млення. Фотографії та малюнки в цій інструкції є тільки ілюстративними. Юридичні претензії, пов'язані з цим </w:t>
      </w:r>
      <w:proofErr w:type="gramStart"/>
      <w:r>
        <w:t>пос</w:t>
      </w:r>
      <w:proofErr w:type="gramEnd"/>
      <w:r>
        <w:t>ібником з експлуатації, зокрема будь-які незначні незначні відхилення від інформації, що міститься в ньому, не можуть бути застосовані, якщо прод</w:t>
      </w:r>
      <w:r>
        <w:t xml:space="preserve">укт відповідає всім вищезгаданим сертифікатами, стандартам, деклараціям і працює, як описано.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проблем, зв'яжіться з імпортером або продавцем.</w:t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</w:pPr>
      <w:r>
        <w:t>СИМВОЛИ БЕЗПЕКИ .....................................................................................4</w:t>
      </w:r>
    </w:p>
    <w:p w:rsidR="00994322" w:rsidRDefault="005C14CD">
      <w:pPr>
        <w:pStyle w:val="normal"/>
        <w:jc w:val="both"/>
      </w:pPr>
      <w:r>
        <w:t>ТЕХНІЧНІ ХАРАКТЕРИСТИКИ......................................................................... 6</w:t>
      </w:r>
    </w:p>
    <w:p w:rsidR="00994322" w:rsidRDefault="005C14CD">
      <w:pPr>
        <w:pStyle w:val="normal"/>
        <w:jc w:val="both"/>
      </w:pPr>
      <w:r>
        <w:t>ЗАПАСНІ ЧАСТИНИ.......................................</w:t>
      </w:r>
      <w:r>
        <w:t>................................................ 8</w:t>
      </w:r>
    </w:p>
    <w:p w:rsidR="00994322" w:rsidRDefault="005C14CD">
      <w:pPr>
        <w:pStyle w:val="normal"/>
        <w:jc w:val="both"/>
      </w:pPr>
      <w:r>
        <w:t>РЕКОМЕНДОВАНІ АКСЕСУАРИ ....................................................................8</w:t>
      </w:r>
    </w:p>
    <w:p w:rsidR="00994322" w:rsidRDefault="005C14CD">
      <w:pPr>
        <w:pStyle w:val="normal"/>
        <w:jc w:val="both"/>
      </w:pPr>
      <w:r>
        <w:t>ОПИС МАШИНИ .............................................................…………………….....9</w:t>
      </w:r>
    </w:p>
    <w:p w:rsidR="00994322" w:rsidRDefault="005C14CD">
      <w:pPr>
        <w:pStyle w:val="normal"/>
        <w:jc w:val="both"/>
      </w:pPr>
      <w:r>
        <w:t>ІЛЮСТРАТИВНЕ  КЕРІВНИЦТ</w:t>
      </w:r>
      <w:r>
        <w:t>ВО ................................................................. 10</w:t>
      </w:r>
    </w:p>
    <w:p w:rsidR="00994322" w:rsidRDefault="005C14CD">
      <w:pPr>
        <w:pStyle w:val="normal"/>
        <w:jc w:val="both"/>
      </w:pPr>
      <w:r>
        <w:t>КЕРІВНИЦТВО ПО ЕКСПЛУАТАЦІЇ ..................................................………....11</w:t>
      </w:r>
    </w:p>
    <w:p w:rsidR="00994322" w:rsidRDefault="005C14CD">
      <w:pPr>
        <w:pStyle w:val="normal"/>
        <w:jc w:val="both"/>
      </w:pPr>
      <w:proofErr w:type="gramStart"/>
      <w:r>
        <w:t>П</w:t>
      </w:r>
      <w:proofErr w:type="gramEnd"/>
      <w:r>
        <w:t>ІДТВЕРДЖЕННЯ ОЗНАЙОМЛЕННЯ З РОБОТА ПРИСТРОЮ .................... .72</w:t>
      </w:r>
    </w:p>
    <w:p w:rsidR="00994322" w:rsidRDefault="005C14CD">
      <w:pPr>
        <w:pStyle w:val="normal"/>
        <w:jc w:val="both"/>
      </w:pPr>
      <w:r>
        <w:t>ПЕРЕКЛАД /  ДЕКЛАРАЦІЯ Є</w:t>
      </w:r>
      <w:proofErr w:type="gramStart"/>
      <w:r>
        <w:t>С</w:t>
      </w:r>
      <w:proofErr w:type="gramEnd"/>
      <w:r>
        <w:t xml:space="preserve"> </w:t>
      </w:r>
      <w:r>
        <w:t>ПРО ВІДПОВІДНІСТЬ ................................ .74</w:t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СИМВОЛИ БЕЗПЕКИ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95"/>
        <w:gridCol w:w="6405"/>
      </w:tblGrid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Ваша машина повинна використовуватися з обережністю. Тому на машині були розміщені наклейки, щоб наочно нагадати вам про основні запобіжні заходи, яких слід дотримуватися </w:t>
            </w:r>
            <w:proofErr w:type="gramStart"/>
            <w:r>
              <w:t>п</w:t>
            </w:r>
            <w:proofErr w:type="gramEnd"/>
            <w:r>
              <w:t>ід час використання. Їх значення пояснюється нижче.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Ц</w:t>
            </w:r>
            <w:proofErr w:type="gramEnd"/>
            <w:r>
              <w:t>і наклейки вважаються частино</w:t>
            </w:r>
            <w:r>
              <w:t xml:space="preserve">ю машини і ні в якому разі не можуть бути видалені з машини. УВАГА: Слідкуйте за тим, щоб знаки безпеки були чіткими і видимими на обладнанні. Замініть знаки безпеки, якщо </w:t>
            </w:r>
            <w:proofErr w:type="gramStart"/>
            <w:r>
              <w:t>вони</w:t>
            </w:r>
            <w:proofErr w:type="gramEnd"/>
            <w:r>
              <w:t xml:space="preserve"> відсутні або нерозбірливі.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Правильна інтерпретація цих символі</w:t>
            </w:r>
            <w:proofErr w:type="gramStart"/>
            <w:r>
              <w:t>в</w:t>
            </w:r>
            <w:proofErr w:type="gramEnd"/>
            <w:r>
              <w:t xml:space="preserve"> дозволить вам краще і безпечніше керувати виробом. Будь ласка, вивчіть їх значення.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114300" distB="114300" distL="114300" distR="114300">
                  <wp:extent cx="333375" cy="576263"/>
                  <wp:effectExtent l="0" t="0" r="0" b="0"/>
                  <wp:docPr id="2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Наступні попереджувальні символи повинні нагадувати про запобіжні заходи, які слід дотримуватися </w:t>
            </w:r>
            <w:proofErr w:type="gramStart"/>
            <w:r>
              <w:t>п</w:t>
            </w:r>
            <w:proofErr w:type="gramEnd"/>
            <w:r>
              <w:t>ід час роботи з машиною.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61950" cy="361950"/>
                  <wp:effectExtent l="0" t="0" r="0" b="0"/>
                  <wp:docPr id="2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Прочит</w:t>
            </w:r>
            <w:r>
              <w:t>айте інструкцію.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61950" cy="333375"/>
                  <wp:effectExtent l="0" t="0" r="0" b="0"/>
                  <wp:docPr id="1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Носіть захисний одяг.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33375" cy="352425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Використовуйте респіратор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33375" cy="333375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Використовуйте засоби захисту очей та вух!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14325" cy="3524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Носіть захисні рукавички!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Носіть захисні гумові чоботи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52425" cy="295275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Палити заборонено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61950" cy="295275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Відкритий вогонь заборонено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90525" cy="419100"/>
                  <wp:effectExtent l="0" t="0" r="0" b="0"/>
                  <wp:docPr id="3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Не використовуйте цей продукт </w:t>
            </w:r>
            <w:proofErr w:type="gramStart"/>
            <w:r>
              <w:t>п</w:t>
            </w:r>
            <w:proofErr w:type="gramEnd"/>
            <w:r>
              <w:t>ід дощем і не залишайте на відкритому повітрі коли йде дощ.</w:t>
            </w:r>
          </w:p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409575" cy="447675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spacing w:line="240" w:lineRule="auto"/>
            </w:pPr>
            <w:r>
              <w:t>Продукт не призначений для застосування пестициді</w:t>
            </w:r>
            <w:proofErr w:type="gramStart"/>
            <w:r>
              <w:t>в</w:t>
            </w:r>
            <w:proofErr w:type="gramEnd"/>
            <w:r>
              <w:t xml:space="preserve"> і</w:t>
            </w:r>
          </w:p>
          <w:p w:rsidR="00994322" w:rsidRDefault="005C14CD">
            <w:pPr>
              <w:pStyle w:val="normal"/>
              <w:widowControl w:val="0"/>
              <w:spacing w:line="240" w:lineRule="auto"/>
            </w:pPr>
            <w:r>
              <w:t>гербіциди.</w:t>
            </w:r>
          </w:p>
          <w:p w:rsidR="00994322" w:rsidRDefault="00994322">
            <w:pPr>
              <w:pStyle w:val="normal"/>
              <w:widowControl w:val="0"/>
              <w:spacing w:line="240" w:lineRule="auto"/>
            </w:pP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90525" cy="4191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Тримайте інших людей і домашніх тварин на безпечній відстані.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lastRenderedPageBreak/>
              <w:drawing>
                <wp:inline distT="114300" distB="114300" distL="114300" distR="114300">
                  <wp:extent cx="428625" cy="523875"/>
                  <wp:effectExtent l="0" t="0" r="0" b="0"/>
                  <wp:docPr id="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Не викидайте електроприлади з побутовими відходи.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447675" cy="371475"/>
                  <wp:effectExtent l="0" t="0" r="0" b="0"/>
                  <wp:docPr id="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Продукт соответствует стандартам ЕС.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61950" cy="238125"/>
                  <wp:effectExtent l="0" t="0" r="0" b="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Напруга акумулятора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61950" cy="247650"/>
                  <wp:effectExtent l="0" t="0" r="0" b="0"/>
                  <wp:docPr id="2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Вага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95275" cy="276225"/>
                  <wp:effectExtent l="0" t="0" r="0" b="0"/>
                  <wp:docPr id="1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Максимальний робочий тиск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66700" cy="161925"/>
                  <wp:effectExtent l="0" t="0" r="0" b="0"/>
                  <wp:docPr id="2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Напруга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409575" cy="152400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Постійний струм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400050" cy="333375"/>
                  <wp:effectExtent l="0" t="0" r="0" b="0"/>
                  <wp:docPr id="2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Продукт відповідає стандартам ЄС.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42900" cy="34290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Дані LWA </w:t>
            </w:r>
            <w:proofErr w:type="gramStart"/>
            <w:r>
              <w:t>Р</w:t>
            </w:r>
            <w:proofErr w:type="gramEnd"/>
            <w:r>
              <w:t>івень шуму Lwa в дБ</w:t>
            </w:r>
          </w:p>
        </w:tc>
      </w:tr>
      <w:tr w:rsidR="00994322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314325" cy="24765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Ідентифікаційний номер статті</w:t>
            </w:r>
          </w:p>
        </w:tc>
      </w:tr>
    </w:tbl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ТЕХНІЧНІ ХАРАКТЕРИСТИКИ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05"/>
        <w:gridCol w:w="5295"/>
      </w:tblGrid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Акумулятор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Номінальна напруга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DC 10,8V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батареї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Li-Ion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Ємність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Ah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Удар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DC 10,8V /1 – 2 A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Захист від напруги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9,5 – 10 V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Час зарядки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один)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150 хв.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Час роботи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 хв.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Зарядний пристрій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Вхідна напруга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 220 – 240 V/ 50 Hz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Вихідна напруга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DC 10,8 V /1,2 A</w:t>
            </w:r>
          </w:p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Умови роботи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+10°C – +30°C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Машина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Максимальна ємність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л.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Вага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2,9 кг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Довжина розпилювача з </w:t>
            </w:r>
            <w:proofErr w:type="gramStart"/>
            <w:r>
              <w:t>п</w:t>
            </w:r>
            <w:proofErr w:type="gramEnd"/>
            <w:r>
              <w:t>істолетом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см.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Довжина шланга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1,5 м.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Діаметр шланга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10,5  мм.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Допустимий робочий тиск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1,2 – 2,5 бар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Максимальний робочий тиск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2,5 бар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Макс. Температура розпилювальної </w:t>
            </w:r>
            <w:proofErr w:type="gramStart"/>
            <w:r>
              <w:t>р</w:t>
            </w:r>
            <w:proofErr w:type="gramEnd"/>
            <w:r>
              <w:t>ідини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40°C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Умови роботи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+5°C – +40°C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Температура зберігання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0°C – +30°</w:t>
            </w:r>
          </w:p>
        </w:tc>
      </w:tr>
      <w:tr w:rsidR="00994322" w:rsidRPr="005C14CD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Заміряний </w:t>
            </w:r>
            <w:proofErr w:type="gramStart"/>
            <w:r>
              <w:t>р</w:t>
            </w:r>
            <w:proofErr w:type="gramEnd"/>
            <w:r>
              <w:t>івень акустичного тиску на майданчику оператора згідно норми EN ISO 3744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Pr="005C14CD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5C14CD">
              <w:rPr>
                <w:lang w:val="en-US"/>
              </w:rPr>
              <w:t>LpA = 70 dB (A);</w:t>
            </w:r>
          </w:p>
          <w:p w:rsidR="00994322" w:rsidRPr="005C14CD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5C14CD">
              <w:rPr>
                <w:lang w:val="en-US"/>
              </w:rPr>
              <w:t>K = 2 dB (A)</w:t>
            </w: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Вібрації на ручці згідно норми EN 60745- 1: 2009 + A11: 2010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1,24 m/s2;</w:t>
            </w:r>
          </w:p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= 1,5 m/s2</w:t>
            </w:r>
          </w:p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322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Технічні характеристики можуть бути змінені без попереднього повідомлення.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ЗАПАСНІ ЧАСТИНИ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</w:pPr>
      <w:r>
        <w:t xml:space="preserve">Виписка зі списку запасних частин. Номери деталей можуть змінюватися без попереднього повідомлення. Повний та фактичний перелік запасних частин можна знайти на </w:t>
      </w:r>
      <w:hyperlink r:id="rId27">
        <w:r>
          <w:rPr>
            <w:color w:val="1155CC"/>
            <w:u w:val="single"/>
          </w:rPr>
          <w:t>www.hecht.cz</w:t>
        </w:r>
      </w:hyperlink>
      <w:r>
        <w:t>.</w:t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432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 запчастини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Код замовлення </w:t>
            </w:r>
          </w:p>
        </w:tc>
      </w:tr>
      <w:tr w:rsidR="0099432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Телескопічна </w:t>
            </w:r>
            <w:proofErr w:type="gramStart"/>
            <w:r>
              <w:t>стр</w:t>
            </w:r>
            <w:proofErr w:type="gramEnd"/>
            <w:r>
              <w:t>ічка з нержавіючої сталі 520-1150 мм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000410</w:t>
            </w:r>
          </w:p>
        </w:tc>
      </w:tr>
      <w:tr w:rsidR="0099432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Зарядний пристрій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410010020</w:t>
            </w:r>
          </w:p>
        </w:tc>
      </w:tr>
      <w:tr w:rsidR="0099432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Акумулятор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410010025</w:t>
            </w:r>
          </w:p>
        </w:tc>
      </w:tr>
      <w:tr w:rsidR="0099432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4322" w:rsidRDefault="00994322">
      <w:pPr>
        <w:pStyle w:val="normal"/>
        <w:jc w:val="both"/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94322">
        <w:tc>
          <w:tcPr>
            <w:tcW w:w="9029" w:type="dxa"/>
          </w:tcPr>
          <w:p w:rsidR="00994322" w:rsidRDefault="005C14CD">
            <w:pPr>
              <w:pStyle w:val="normal"/>
              <w:spacing w:line="240" w:lineRule="auto"/>
              <w:jc w:val="both"/>
            </w:pPr>
            <w:r>
              <w:t>* Будь ласка, вкажіть тип вашого двигуна та серійний номер двигуна при замовленні запасних частин двигуна.</w:t>
            </w:r>
          </w:p>
        </w:tc>
      </w:tr>
    </w:tbl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РЕКОМЕНДОВАНІ АКСЕСУАРИ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4962525" cy="2057400"/>
            <wp:effectExtent l="0" t="0" r="0" b="0"/>
            <wp:docPr id="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ОПИС МАШИНИ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  <w:noProof/>
          <w:lang w:val="ru-RU"/>
        </w:rPr>
        <w:lastRenderedPageBreak/>
        <w:drawing>
          <wp:inline distT="114300" distB="114300" distL="114300" distR="114300">
            <wp:extent cx="5029200" cy="3124200"/>
            <wp:effectExtent l="0" t="0" r="0" b="0"/>
            <wp:docPr id="2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55"/>
        <w:gridCol w:w="6645"/>
      </w:tblGrid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пульверизатор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блокування курка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розпилювач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кришка резервуара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води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ремінь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бак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Перемикач ON / OFF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індикатор управління зарядом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акумулятор</w:t>
            </w:r>
          </w:p>
        </w:tc>
      </w:tr>
      <w:tr w:rsidR="00994322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зарядний пристрій</w:t>
            </w:r>
          </w:p>
        </w:tc>
      </w:tr>
    </w:tbl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ІЛЮСТРАТИВНЕ  КЕРІВНИЦТВО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  <w:noProof/>
          <w:lang w:val="ru-RU"/>
        </w:rPr>
        <w:lastRenderedPageBreak/>
        <w:drawing>
          <wp:inline distT="114300" distB="114300" distL="114300" distR="114300">
            <wp:extent cx="4895850" cy="6591300"/>
            <wp:effectExtent l="0" t="0" r="0" b="0"/>
            <wp:docPr id="15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9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КЕРІВНИЦТВО ПО  ВИКОРИСТАННЮ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lastRenderedPageBreak/>
        <w:t>ЗМІ</w:t>
      </w:r>
      <w:proofErr w:type="gramStart"/>
      <w:r>
        <w:rPr>
          <w:b/>
        </w:rPr>
        <w:t>СТ</w:t>
      </w:r>
      <w:proofErr w:type="gramEnd"/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СИМВОЛИ БЕЗПЕКИ ...................................................………………………...……..4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ТЕХНІЧНІ ХАРАКТЕРИСТИКИ ..........................................…………………………....6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ЗАПАСНІ ЧАСТИНИ .........................................................................</w:t>
      </w:r>
      <w:r>
        <w:rPr>
          <w:b/>
        </w:rPr>
        <w:t>.................... 8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РЕКОМЕНДОВАНІ АКСЕСУАРИ ............................................................................8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ОПИС МАШИНИ .................................................................................................. 9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ІЛЮСТРАТИВНИЙ </w:t>
      </w:r>
      <w:proofErr w:type="gramStart"/>
      <w:r>
        <w:rPr>
          <w:b/>
        </w:rPr>
        <w:t>ПОС</w:t>
      </w:r>
      <w:proofErr w:type="gramEnd"/>
      <w:r>
        <w:rPr>
          <w:b/>
        </w:rPr>
        <w:t>І</w:t>
      </w:r>
      <w:r>
        <w:rPr>
          <w:b/>
        </w:rPr>
        <w:t>БНИК ............................................................................ 10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УМОВИ ВИКОРИСТАННЯ ...................................................................................12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НАВЧАННЯ .........................................................</w:t>
      </w:r>
      <w:r>
        <w:rPr>
          <w:b/>
        </w:rPr>
        <w:t>................................................13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ЗАГАЛЬНА ІНФОРМАЦІЯ ПРО БЕЗПЕКУ </w:t>
      </w:r>
      <w:proofErr w:type="gramStart"/>
      <w:r>
        <w:rPr>
          <w:b/>
        </w:rPr>
        <w:t>СИЛОВОГО</w:t>
      </w:r>
      <w:proofErr w:type="gramEnd"/>
      <w:r>
        <w:rPr>
          <w:b/>
        </w:rPr>
        <w:t xml:space="preserve"> ІНСТРУМЕНТУ …………...13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БЕЗПЕКА В  ОБЛАСТІ РОБОТИ .........................................................................13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ЕЛЕКТРОБЕЗПЕКА .........................</w:t>
      </w:r>
      <w:r>
        <w:rPr>
          <w:b/>
        </w:rPr>
        <w:t>....................................................................13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БЕЗПЕКА ........................................................................................................... 14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ЕЛЕКТРОІНСТРУМЕНТ ВИКОРИСТАННЯ …………………………..................……..14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ВИКОРИСТАННЯ АКУМУЛЯТОРА ………………………………………………………. 15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СЕРВІС ............................................................................................................. 15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СПЕЦІАЛЬНІ ІНСТРУКЦІЇ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БЕЗПЕКИ ПРИСТРОЇ ............................................</w:t>
      </w:r>
      <w:r>
        <w:rPr>
          <w:b/>
        </w:rPr>
        <w:t>. 15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РОЗПАКОВУВАННЯ .......................................................................................... 16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ЗБІРКА ............................................................................................................. 17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ВИКОРИСТАННЯ .........</w:t>
      </w:r>
      <w:r>
        <w:rPr>
          <w:b/>
        </w:rPr>
        <w:t>..................................................................................... 17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ОСНОВНІ </w:t>
      </w:r>
      <w:proofErr w:type="gramStart"/>
      <w:r>
        <w:rPr>
          <w:b/>
        </w:rPr>
        <w:t>НАПРЯМКИ</w:t>
      </w:r>
      <w:proofErr w:type="gramEnd"/>
      <w:r>
        <w:rPr>
          <w:b/>
        </w:rPr>
        <w:t xml:space="preserve"> ......................................……………………………………....17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ЧАСТИНИ РОЗПИЛЮВАЧА .......................................................................</w:t>
      </w:r>
      <w:r>
        <w:rPr>
          <w:b/>
        </w:rPr>
        <w:t>.........17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ЕКСПЛУАТАЦІЯ................................................................................................. 18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КОНТРОЛЬ ...................................................................................................... 18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ЗАРЯДКА БАТАРЕЇ </w:t>
      </w:r>
      <w:r>
        <w:rPr>
          <w:b/>
        </w:rPr>
        <w:t>.......................................................................................... 18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ЗАПОВНЕННЯ РОЗПИЛЮВАЧА ....................................................................... 18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РОБОТА  ........................................................</w:t>
      </w:r>
      <w:r>
        <w:rPr>
          <w:b/>
        </w:rPr>
        <w:t>................................................. 19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РОЗПИЛЮВАЛЬНІ НАСАДКИ .......................................................................... 19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ВИКОРИСТАННЯ ПРОДУКТУ ........................................................................... 19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ОБ</w:t>
      </w:r>
      <w:r>
        <w:rPr>
          <w:b/>
        </w:rPr>
        <w:t>СЛУГОВУВАННЯ І ЗБЕРІГАННЯ .................................................................. 19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ОЧИЩЕННЯ РОЗПИЛЮВАЛЬНИХ  НАСАДОК  ................................................. 19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ЗБЕРІГАННЯ ..............................................................</w:t>
      </w:r>
      <w:r>
        <w:rPr>
          <w:b/>
        </w:rPr>
        <w:t>...................................... 20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LI-ION АКУМУЛЯТОР ЗБЕРІГАННЯ ...................................................................20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УСУНЕННЯ ПОРУШЕНЬ ....................................................................................20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ОБСЛУГОВУВ</w:t>
      </w:r>
      <w:r>
        <w:rPr>
          <w:b/>
        </w:rPr>
        <w:t>АННЯ І ЗАПАСНІ ЧАСТИНИ ........................................................21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УТИЛІЗАЦІЯ ............................................................………………………………..21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ГАРАНТІЯ ПРОДУКТУ ....................................................................</w:t>
      </w:r>
      <w:r>
        <w:rPr>
          <w:b/>
        </w:rPr>
        <w:t>.................. 21</w:t>
      </w:r>
    </w:p>
    <w:p w:rsidR="00994322" w:rsidRDefault="005C14CD">
      <w:pPr>
        <w:pStyle w:val="normal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ІДТВЕРДЖЕННЯ ОЗНАЙОМЛЕННЯ З РОБОТОЮ ПРИСТРОЇ ........................ 72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ДЕКЛАРАЦІЇ ЄС ВІДПОВІДНОСТІ  .................................................................. 74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УВАГА! Сигнальне слово (слово-мітка), </w:t>
      </w:r>
      <w:proofErr w:type="gramStart"/>
      <w:r>
        <w:rPr>
          <w:b/>
        </w:rPr>
        <w:t>яке</w:t>
      </w:r>
      <w:proofErr w:type="gramEnd"/>
      <w:r>
        <w:rPr>
          <w:b/>
        </w:rPr>
        <w:t xml:space="preserve"> використовується </w:t>
      </w:r>
      <w:r>
        <w:rPr>
          <w:b/>
        </w:rPr>
        <w:t>для позначення потенційно небезпечної ситуації, яка може призвести до смерті або серйозної травми, якщо цього не запобігти.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ОБЕРЕЖНО! Сигнальне слово (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ітка слова).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раз</w:t>
      </w:r>
      <w:proofErr w:type="gramEnd"/>
      <w:r>
        <w:rPr>
          <w:b/>
        </w:rPr>
        <w:t>і недотримання інструкцій, ми попереджаємо про потенційну небезпеку невеликої або сере</w:t>
      </w:r>
      <w:r>
        <w:rPr>
          <w:b/>
        </w:rPr>
        <w:t>дньої тяжкості та / або пошкодження машини чи майна.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Важливе повідомлення.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lastRenderedPageBreak/>
        <w:t>Примітка. Він надає корисну інформацію.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УМОВИ ВИКОРИСТАННЯ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БУДЬ ЛАСКА, ПРОЧИТАЙТЕ ІНСТРУКЦІЇ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ЕКСПЛУАТАЦІЇ! Перед початком роботи ознайомтеся з усіма інструкціями. Зверніть особливу увагу на інструкцію з техніки безпеки.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Нездатність слідувати інструкціям і не дотримуватися заходів безпеки можуть призвести до пошк</w:t>
      </w:r>
      <w:r>
        <w:rPr>
          <w:b/>
        </w:rPr>
        <w:t>одження, серйозних травм і навіть смертельним травмам!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Якщо ви помітили пошкодження </w:t>
      </w:r>
      <w:proofErr w:type="gramStart"/>
      <w:r>
        <w:rPr>
          <w:b/>
        </w:rPr>
        <w:t>п</w:t>
      </w:r>
      <w:proofErr w:type="gramEnd"/>
      <w:r>
        <w:rPr>
          <w:b/>
        </w:rPr>
        <w:t>ід час транспортування або розпакування, негайно повідомте про це свого постачальника. НЕ ЕКСПЛУАТУВАТИ!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ОСОБЛИВІ УМОВИ ВИКОРИСТАННЯ</w:t>
      </w:r>
    </w:p>
    <w:p w:rsidR="00994322" w:rsidRDefault="005C14CD">
      <w:pPr>
        <w:pStyle w:val="normal"/>
        <w:jc w:val="both"/>
      </w:pPr>
      <w:r>
        <w:t xml:space="preserve">Цей продукт призначений виключно для </w:t>
      </w:r>
      <w:r>
        <w:t>використання:</w:t>
      </w:r>
    </w:p>
    <w:p w:rsidR="00994322" w:rsidRDefault="005C14CD">
      <w:pPr>
        <w:pStyle w:val="normal"/>
        <w:jc w:val="both"/>
      </w:pPr>
      <w:r>
        <w:t>- для застосування засобів захисту рослин для використання в садах і городах;</w:t>
      </w:r>
    </w:p>
    <w:p w:rsidR="00994322" w:rsidRDefault="005C14CD">
      <w:pPr>
        <w:pStyle w:val="normal"/>
        <w:jc w:val="both"/>
      </w:pPr>
      <w:r>
        <w:t>- продукт не призначений для застосування пестицидів і гербіциді</w:t>
      </w:r>
      <w:proofErr w:type="gramStart"/>
      <w:r>
        <w:t>в</w:t>
      </w:r>
      <w:proofErr w:type="gramEnd"/>
      <w:r>
        <w:t>;</w:t>
      </w:r>
    </w:p>
    <w:p w:rsidR="00994322" w:rsidRDefault="005C14CD">
      <w:pPr>
        <w:pStyle w:val="normal"/>
        <w:jc w:val="both"/>
      </w:pPr>
      <w:r>
        <w:t xml:space="preserve">- згідно з відповідними описами та інструкціями з техніки безпеки в </w:t>
      </w:r>
      <w:proofErr w:type="gramStart"/>
      <w:r>
        <w:t>дан</w:t>
      </w:r>
      <w:proofErr w:type="gramEnd"/>
      <w:r>
        <w:t>ій інструкції з експлуатац</w:t>
      </w:r>
      <w:r>
        <w:t>ії.</w:t>
      </w:r>
    </w:p>
    <w:p w:rsidR="00994322" w:rsidRDefault="005C14CD">
      <w:pPr>
        <w:pStyle w:val="normal"/>
        <w:jc w:val="both"/>
      </w:pPr>
      <w:proofErr w:type="gramStart"/>
      <w:r>
        <w:t>Будь-яке</w:t>
      </w:r>
      <w:proofErr w:type="gramEnd"/>
      <w:r>
        <w:t xml:space="preserve"> інше використання не відповідає призначенню.</w:t>
      </w:r>
    </w:p>
    <w:p w:rsidR="00994322" w:rsidRDefault="005C14CD">
      <w:pPr>
        <w:pStyle w:val="normal"/>
        <w:jc w:val="both"/>
      </w:pPr>
      <w:r>
        <w:t xml:space="preserve">Якщо продукт використовується не за призначенням, або якщо зрроблено несанкціоновані зміні, встановлена ​​законом гарантія і юридична відповідальність за дефекти, а також </w:t>
      </w:r>
      <w:proofErr w:type="gramStart"/>
      <w:r>
        <w:t>будь-яка</w:t>
      </w:r>
      <w:proofErr w:type="gramEnd"/>
      <w:r>
        <w:t xml:space="preserve"> відповідальність з</w:t>
      </w:r>
      <w:r>
        <w:t xml:space="preserve"> боку виробника будуть вважаються недійсними.</w:t>
      </w:r>
    </w:p>
    <w:p w:rsidR="00994322" w:rsidRDefault="005C14CD">
      <w:pPr>
        <w:pStyle w:val="normal"/>
        <w:jc w:val="both"/>
      </w:pPr>
      <w:r>
        <w:t xml:space="preserve">Не перевантажуйте! Використовуйте продукт тільки </w:t>
      </w:r>
      <w:proofErr w:type="gramStart"/>
      <w:r>
        <w:t>для</w:t>
      </w:r>
      <w:proofErr w:type="gramEnd"/>
      <w:r>
        <w:t xml:space="preserve"> тих повноважень, для яких він був розроблений. Продукт, призначений для цієї мети, виконує його краще і безпечніше, ніж продукт з аналогічною функцією.</w:t>
      </w:r>
    </w:p>
    <w:p w:rsidR="00994322" w:rsidRDefault="005C14CD">
      <w:pPr>
        <w:pStyle w:val="normal"/>
        <w:jc w:val="both"/>
      </w:pPr>
      <w:r>
        <w:t xml:space="preserve">Тому </w:t>
      </w:r>
      <w:r>
        <w:t xml:space="preserve">використовуйте правильно </w:t>
      </w:r>
      <w:proofErr w:type="gramStart"/>
      <w:r>
        <w:t>для</w:t>
      </w:r>
      <w:proofErr w:type="gramEnd"/>
      <w:r>
        <w:t xml:space="preserve"> мети зазначеної вище. Пам'ятайте, що наші продукти не призначені для комерційного, торгового або промислового використання. Ми не несемо відповідальності, якщо продукт використовується в цих або аналогічних умовах.</w:t>
      </w:r>
    </w:p>
    <w:p w:rsidR="00994322" w:rsidRDefault="005C14CD">
      <w:pPr>
        <w:pStyle w:val="normal"/>
        <w:jc w:val="both"/>
      </w:pPr>
      <w:r>
        <w:t>Там, де це н</w:t>
      </w:r>
      <w:r>
        <w:t xml:space="preserve">еобхідно, дотримуйтесь законодавчим нормам і правилам, щоб запобігти можливим нещасним випадкам </w:t>
      </w:r>
      <w:proofErr w:type="gramStart"/>
      <w:r>
        <w:t>п</w:t>
      </w:r>
      <w:proofErr w:type="gramEnd"/>
      <w:r>
        <w:t>ід час експлуатації.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ПОПЕРЕДЖЕННЯ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Ніколи не використовуйте оприскувач, якщо ви близько до людей, особливо діти, домашні тварини. Користувач несе відповідальні</w:t>
      </w:r>
      <w:r>
        <w:rPr>
          <w:b/>
        </w:rPr>
        <w:t xml:space="preserve">сть за </w:t>
      </w:r>
      <w:proofErr w:type="gramStart"/>
      <w:r>
        <w:rPr>
          <w:b/>
        </w:rPr>
        <w:t>вс</w:t>
      </w:r>
      <w:proofErr w:type="gramEnd"/>
      <w:r>
        <w:rPr>
          <w:b/>
        </w:rPr>
        <w:t>і збитки, завдані третім особам або їх майну.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Збережіть цей </w:t>
      </w:r>
      <w:proofErr w:type="gramStart"/>
      <w:r>
        <w:rPr>
          <w:b/>
        </w:rPr>
        <w:t>пос</w:t>
      </w:r>
      <w:proofErr w:type="gramEnd"/>
      <w:r>
        <w:rPr>
          <w:b/>
        </w:rPr>
        <w:t>ібник з експлуатації і використовуйте його всякий раз, коли вам потрібна додаткова інформація. Якщо ви не розумієте деякі з цих інструкцій, зверніться до свого дилера. Якщо продукт пе</w:t>
      </w:r>
      <w:r>
        <w:rPr>
          <w:b/>
        </w:rPr>
        <w:t>реданий іншій особі, необхідно надати це керівництво по експлуатації разом з ним.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НАВЧАННЯ</w:t>
      </w:r>
    </w:p>
    <w:p w:rsidR="00994322" w:rsidRDefault="005C14CD">
      <w:pPr>
        <w:pStyle w:val="normal"/>
        <w:jc w:val="both"/>
      </w:pPr>
      <w:r>
        <w:t xml:space="preserve">Обслуговуючий персонал </w:t>
      </w:r>
      <w:proofErr w:type="gramStart"/>
      <w:r>
        <w:t>повинен</w:t>
      </w:r>
      <w:proofErr w:type="gramEnd"/>
      <w:r>
        <w:t xml:space="preserve"> бути належним чином навчений використання, експлуатації та налаштування і особливо знайомий з забороненими видами діяльності.</w:t>
      </w:r>
    </w:p>
    <w:p w:rsidR="00994322" w:rsidRDefault="005C14CD">
      <w:pPr>
        <w:pStyle w:val="normal"/>
        <w:jc w:val="both"/>
      </w:pPr>
      <w:r>
        <w:lastRenderedPageBreak/>
        <w:t xml:space="preserve">• Тримайте це керівництво </w:t>
      </w:r>
      <w:proofErr w:type="gramStart"/>
      <w:r>
        <w:t>п</w:t>
      </w:r>
      <w:proofErr w:type="gramEnd"/>
      <w:r>
        <w:t>ід рукою, щоб ви могли звертатися до нього пізніше, коли виникнуть будь-які питання. Також зверніть увагу, що якщо у вас є як</w:t>
      </w:r>
      <w:proofErr w:type="gramStart"/>
      <w:r>
        <w:t>і-</w:t>
      </w:r>
      <w:proofErr w:type="gramEnd"/>
      <w:r>
        <w:t>небудь питання, на які тут немає відповіді, зверніться до дилера, у якого ви придбали продукт.</w:t>
      </w:r>
    </w:p>
    <w:p w:rsidR="00994322" w:rsidRDefault="005C14CD">
      <w:pPr>
        <w:pStyle w:val="normal"/>
        <w:jc w:val="both"/>
      </w:pPr>
      <w:r>
        <w:t>• Нікол</w:t>
      </w:r>
      <w:r>
        <w:t>и не дозволяйте використовувати дітям або людям, незнайомим з цими інструкціями. Місцеві правила можуть вказувати вікове обмеження оператора.</w:t>
      </w:r>
    </w:p>
    <w:p w:rsidR="00994322" w:rsidRDefault="005C14CD">
      <w:pPr>
        <w:pStyle w:val="normal"/>
        <w:jc w:val="both"/>
      </w:pPr>
      <w:r>
        <w:t>• Продукт не призначений для використання особами (включаючи дітей) з обмеженими фізичними, сенсорними або розумов</w:t>
      </w:r>
      <w:r>
        <w:t xml:space="preserve">ими здібностями або браком досвіду і знань, якщо тільки вони не контролюються </w:t>
      </w:r>
      <w:proofErr w:type="gramStart"/>
      <w:r>
        <w:t>особою</w:t>
      </w:r>
      <w:proofErr w:type="gramEnd"/>
      <w:r>
        <w:t>, відповідальною за їх безпеку, або якщо ця людина не навчився використовувати продукт,</w:t>
      </w:r>
    </w:p>
    <w:p w:rsidR="00994322" w:rsidRDefault="005C14CD">
      <w:pPr>
        <w:pStyle w:val="normal"/>
        <w:jc w:val="both"/>
      </w:pPr>
      <w:r>
        <w:t>• Ніколи не використовуйте телевізор, якщо воно близьке до людей, особливо дітям або</w:t>
      </w:r>
      <w:r>
        <w:t xml:space="preserve"> домашнім тваринам.</w:t>
      </w:r>
    </w:p>
    <w:p w:rsidR="00994322" w:rsidRDefault="005C14CD">
      <w:pPr>
        <w:pStyle w:val="normal"/>
        <w:jc w:val="both"/>
      </w:pPr>
      <w:r>
        <w:t xml:space="preserve">• Користувач несе відповідальність за </w:t>
      </w:r>
      <w:proofErr w:type="gramStart"/>
      <w:r>
        <w:t>вс</w:t>
      </w:r>
      <w:proofErr w:type="gramEnd"/>
      <w:r>
        <w:t>і збитки, завдані третім особам або їх майну.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ЗАГАЛЬНА ІНФОРМАЦІЯ ПРО БЕЗПЕКУ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</w:pPr>
      <w:r>
        <w:t xml:space="preserve">Прочитайте </w:t>
      </w:r>
      <w:proofErr w:type="gramStart"/>
      <w:r>
        <w:t>вс</w:t>
      </w:r>
      <w:proofErr w:type="gramEnd"/>
      <w:r>
        <w:t>і попередження з техніки безпеки і всі інструкції. Недотримання попереджень та інструкцій може призвест</w:t>
      </w:r>
      <w:r>
        <w:t>и до ураження електричним струмом, пожежі та / або серйозних травм.</w:t>
      </w:r>
    </w:p>
    <w:p w:rsidR="00994322" w:rsidRDefault="005C14CD">
      <w:pPr>
        <w:pStyle w:val="normal"/>
        <w:jc w:val="both"/>
      </w:pPr>
      <w:r>
        <w:t xml:space="preserve">Збережіть </w:t>
      </w:r>
      <w:proofErr w:type="gramStart"/>
      <w:r>
        <w:t>вс</w:t>
      </w:r>
      <w:proofErr w:type="gramEnd"/>
      <w:r>
        <w:t xml:space="preserve">і попередження та інструкції для подальшого використання. Обов'язково передавайте це керівництво </w:t>
      </w:r>
      <w:proofErr w:type="gramStart"/>
      <w:r>
        <w:t>при</w:t>
      </w:r>
      <w:proofErr w:type="gramEnd"/>
      <w:r>
        <w:t xml:space="preserve"> продажі, надання в кредит або передачі прав власності на цей продукт.</w:t>
      </w:r>
    </w:p>
    <w:p w:rsidR="00994322" w:rsidRDefault="005C14CD">
      <w:pPr>
        <w:pStyle w:val="normal"/>
        <w:jc w:val="both"/>
      </w:pPr>
      <w:r>
        <w:t>Термі</w:t>
      </w:r>
      <w:r>
        <w:t xml:space="preserve">н «електроінструмент» в попередженнях відноситься до вашого електроінструмента із живленням від мережі або від роботи з приладами живленням </w:t>
      </w:r>
      <w:proofErr w:type="gramStart"/>
      <w:r>
        <w:t>в</w:t>
      </w:r>
      <w:proofErr w:type="gramEnd"/>
      <w:r>
        <w:t>ід батареї.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БЕЗПЕКА РОБОЧОЇ ОБЛАСТІ</w:t>
      </w:r>
    </w:p>
    <w:p w:rsidR="00994322" w:rsidRDefault="005C14CD">
      <w:pPr>
        <w:pStyle w:val="normal"/>
        <w:jc w:val="both"/>
      </w:pPr>
      <w:r>
        <w:rPr>
          <w:b/>
        </w:rPr>
        <w:t>•</w:t>
      </w:r>
      <w:r>
        <w:t xml:space="preserve"> Тримайте робочу зону в чистоті і добре освітленою. Захаращені або темні місц</w:t>
      </w:r>
      <w:r>
        <w:t>я викликають нещасні випадки.</w:t>
      </w:r>
    </w:p>
    <w:p w:rsidR="00994322" w:rsidRDefault="005C14CD">
      <w:pPr>
        <w:pStyle w:val="normal"/>
        <w:jc w:val="both"/>
      </w:pPr>
      <w:r>
        <w:t xml:space="preserve">• Не користуйтеся приладом у середовищі, де  присутності легкозаймисті </w:t>
      </w:r>
      <w:proofErr w:type="gramStart"/>
      <w:r>
        <w:t>р</w:t>
      </w:r>
      <w:proofErr w:type="gramEnd"/>
      <w:r>
        <w:t>ідини, газі або пил. Електроінструменти створюють іскри, що можуть запалити пил або пари.</w:t>
      </w:r>
    </w:p>
    <w:p w:rsidR="00994322" w:rsidRDefault="005C14CD">
      <w:pPr>
        <w:pStyle w:val="normal"/>
        <w:jc w:val="both"/>
      </w:pPr>
      <w:r>
        <w:t xml:space="preserve">• Не дозволяйте дітям та сторонніх осіб </w:t>
      </w:r>
      <w:proofErr w:type="gramStart"/>
      <w:r>
        <w:t>при</w:t>
      </w:r>
      <w:proofErr w:type="gramEnd"/>
      <w:r>
        <w:t xml:space="preserve"> роботі з електроприл</w:t>
      </w:r>
      <w:r>
        <w:t>адами. Відволікання може призвести до втрати контролю.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ЕЛЕКТРИЧНА БЕЗПЕКА</w:t>
      </w:r>
    </w:p>
    <w:p w:rsidR="00994322" w:rsidRDefault="005C14CD">
      <w:pPr>
        <w:pStyle w:val="normal"/>
        <w:jc w:val="both"/>
      </w:pPr>
      <w:r>
        <w:t>• Вилки електроінструменту повинні відповідати розетці. Ніколи не змінюйте вилку жодним чином. Не використовуйте заглушки адаптера із заземленими (заземленими) електроінструментами.</w:t>
      </w:r>
      <w:r>
        <w:t xml:space="preserve"> Немодифі</w:t>
      </w:r>
      <w:proofErr w:type="gramStart"/>
      <w:r>
        <w:t>кован</w:t>
      </w:r>
      <w:proofErr w:type="gramEnd"/>
      <w:r>
        <w:t>і вилки та відповідні розетки зменшать ризик ураження електричним струмом.</w:t>
      </w:r>
    </w:p>
    <w:p w:rsidR="00994322" w:rsidRDefault="005C14CD">
      <w:pPr>
        <w:pStyle w:val="normal"/>
        <w:jc w:val="both"/>
      </w:pPr>
      <w:r>
        <w:t xml:space="preserve">• Уникайте контакту корпусу із заземленими або заземленими поверхнями, </w:t>
      </w:r>
      <w:proofErr w:type="gramStart"/>
      <w:r>
        <w:t>такими</w:t>
      </w:r>
      <w:proofErr w:type="gramEnd"/>
      <w:r>
        <w:t xml:space="preserve"> як труби, радіатори, стелажі та холодильники. </w:t>
      </w:r>
      <w:proofErr w:type="gramStart"/>
      <w:r>
        <w:t>П</w:t>
      </w:r>
      <w:proofErr w:type="gramEnd"/>
      <w:r>
        <w:t>ідвищений ризик ураження електричним струм</w:t>
      </w:r>
      <w:r>
        <w:t>ом, якщо ваш організм заземлений або заземлений.</w:t>
      </w:r>
    </w:p>
    <w:p w:rsidR="00994322" w:rsidRDefault="005C14CD">
      <w:pPr>
        <w:pStyle w:val="normal"/>
        <w:jc w:val="both"/>
      </w:pPr>
      <w:r>
        <w:t xml:space="preserve">• Не </w:t>
      </w:r>
      <w:proofErr w:type="gramStart"/>
      <w:r>
        <w:t>п</w:t>
      </w:r>
      <w:proofErr w:type="gramEnd"/>
      <w:r>
        <w:t xml:space="preserve">іддавайте електроінструменти впливу дощу або вологи. Вода, що потрапляє в електроінструмент, </w:t>
      </w:r>
      <w:proofErr w:type="gramStart"/>
      <w:r>
        <w:t>п</w:t>
      </w:r>
      <w:proofErr w:type="gramEnd"/>
      <w:r>
        <w:t>ідвищує ризик ураження електричним струмом.</w:t>
      </w:r>
    </w:p>
    <w:p w:rsidR="00994322" w:rsidRDefault="005C14CD">
      <w:pPr>
        <w:pStyle w:val="normal"/>
        <w:jc w:val="both"/>
      </w:pPr>
      <w:r>
        <w:t xml:space="preserve">• Не зловживайте шнуром. Ніколи не використовуйте шнур </w:t>
      </w:r>
      <w:proofErr w:type="gramStart"/>
      <w:r>
        <w:t>для</w:t>
      </w:r>
      <w:proofErr w:type="gramEnd"/>
      <w:r>
        <w:t xml:space="preserve"> носі</w:t>
      </w:r>
      <w:r>
        <w:t xml:space="preserve">ння, витягування або відключення електричного інструменту. Тримайте шнур подалі від тепла, масла, гострих </w:t>
      </w:r>
      <w:proofErr w:type="gramStart"/>
      <w:r>
        <w:t>країв</w:t>
      </w:r>
      <w:proofErr w:type="gramEnd"/>
      <w:r>
        <w:t xml:space="preserve"> або рухомих деталей. Пошкоджені або заплутані шнури збільшують ризик ураження електричним струмом.</w:t>
      </w:r>
    </w:p>
    <w:p w:rsidR="00994322" w:rsidRDefault="005C14CD">
      <w:pPr>
        <w:pStyle w:val="normal"/>
        <w:jc w:val="both"/>
      </w:pPr>
      <w:r>
        <w:lastRenderedPageBreak/>
        <w:t xml:space="preserve">• </w:t>
      </w:r>
      <w:proofErr w:type="gramStart"/>
      <w:r>
        <w:t>П</w:t>
      </w:r>
      <w:proofErr w:type="gramEnd"/>
      <w:r>
        <w:t>ід час роботи електроінструменту на відкри</w:t>
      </w:r>
      <w:r>
        <w:t>тому повітрі використовуйте подовжувач, придатний для зовнішнього використання. Використання шнура, придатного для зовнішнього використання, зменшує ризик ураження електричним струмом.</w:t>
      </w:r>
    </w:p>
    <w:p w:rsidR="00994322" w:rsidRDefault="005C14CD">
      <w:pPr>
        <w:pStyle w:val="normal"/>
        <w:jc w:val="both"/>
      </w:pPr>
      <w:r>
        <w:t>• Якщо використання електроінструменту у вологому місці неминуча, викор</w:t>
      </w:r>
      <w:r>
        <w:t>истовуйте джерело живлення, захищені від залишкового струму. Використання УЗО зменшує ризик ураження електричним струмом.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ОСОБИСТА БЕЗПЕКА</w:t>
      </w:r>
    </w:p>
    <w:p w:rsidR="00994322" w:rsidRDefault="005C14CD">
      <w:pPr>
        <w:pStyle w:val="normal"/>
        <w:jc w:val="both"/>
      </w:pPr>
      <w:r>
        <w:t xml:space="preserve">• Будьте пильні, стежте за тим, що ви робите, та використовуйте загальний глузд </w:t>
      </w:r>
      <w:proofErr w:type="gramStart"/>
      <w:r>
        <w:t>при</w:t>
      </w:r>
      <w:proofErr w:type="gramEnd"/>
      <w:r>
        <w:t xml:space="preserve"> роботі з електроприладами. Не ви</w:t>
      </w:r>
      <w:r>
        <w:t xml:space="preserve">користовуйте електроінструмент, якщо ви втомилися або перебуваєте </w:t>
      </w:r>
      <w:proofErr w:type="gramStart"/>
      <w:r>
        <w:t>п</w:t>
      </w:r>
      <w:proofErr w:type="gramEnd"/>
      <w:r>
        <w:t>ід впливом наркотиків, алкоголю або ліків. Момент неуважності при користуванні приладом може призвести до серйозних травм.</w:t>
      </w:r>
    </w:p>
    <w:p w:rsidR="00994322" w:rsidRDefault="005C14CD">
      <w:pPr>
        <w:pStyle w:val="normal"/>
        <w:jc w:val="both"/>
      </w:pPr>
      <w:r>
        <w:t xml:space="preserve">• Використовуйте засоби індивідуального захисту. Завжди надягайте </w:t>
      </w:r>
      <w:r>
        <w:t xml:space="preserve">захисні окуляри. Захисні засоби, такі як респіратор, нековзна захисна взуття, каска або засоби захисту органів слуху, що використовуються </w:t>
      </w:r>
      <w:proofErr w:type="gramStart"/>
      <w:r>
        <w:t>у</w:t>
      </w:r>
      <w:proofErr w:type="gramEnd"/>
      <w:r>
        <w:t xml:space="preserve"> відповідних умовах, зменшать травми.</w:t>
      </w:r>
    </w:p>
    <w:p w:rsidR="00994322" w:rsidRDefault="005C14CD">
      <w:pPr>
        <w:pStyle w:val="normal"/>
        <w:jc w:val="both"/>
      </w:pPr>
      <w:r>
        <w:t>• Запобігти ненавмисний запуск. Переконайтеся, що перемикач знаходиться в полож</w:t>
      </w:r>
      <w:r>
        <w:t xml:space="preserve">енні, перш ніж </w:t>
      </w:r>
      <w:proofErr w:type="gramStart"/>
      <w:r>
        <w:t>п</w:t>
      </w:r>
      <w:proofErr w:type="gramEnd"/>
      <w:r>
        <w:t>ідключати його до джерела живлення і / або акумуляторної батареї, піднімати і переносити інструмент. Переносите електроінструменти, тримаючи палець на вимикачі, або включайте електроінструменти, на яких вимикач включений.</w:t>
      </w:r>
    </w:p>
    <w:p w:rsidR="00994322" w:rsidRDefault="005C14CD">
      <w:pPr>
        <w:pStyle w:val="normal"/>
        <w:jc w:val="both"/>
      </w:pPr>
      <w:r>
        <w:t>нещасні випадки.</w:t>
      </w:r>
    </w:p>
    <w:p w:rsidR="00994322" w:rsidRDefault="005C14CD">
      <w:pPr>
        <w:pStyle w:val="normal"/>
        <w:jc w:val="both"/>
      </w:pPr>
      <w:r>
        <w:t>• Перед включенням електроінструменту вийміть будь регулювальний ключ або гайковий ключ. Гайковий ключ або залишений ключ, прикріплений до обертається електроінструменту, може призвести до травми.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Чи не</w:t>
      </w:r>
      <w:proofErr w:type="gramEnd"/>
      <w:r>
        <w:t xml:space="preserve"> перестаратися. Зберігайте правильну опору і </w:t>
      </w:r>
      <w:proofErr w:type="gramStart"/>
      <w:r>
        <w:t>р</w:t>
      </w:r>
      <w:proofErr w:type="gramEnd"/>
      <w:r>
        <w:t>івнова</w:t>
      </w:r>
      <w:r>
        <w:t>гу завжди. Це дозволяє краще контролювати електроінструмент у непередбачуваних ситуаціях.</w:t>
      </w:r>
    </w:p>
    <w:p w:rsidR="00994322" w:rsidRDefault="005C14CD">
      <w:pPr>
        <w:pStyle w:val="normal"/>
        <w:jc w:val="both"/>
      </w:pPr>
      <w:r>
        <w:t>• Одягайся правильно. Не носіть просторий одяг або прикраси. Тримайте волосся, одяг і рукавички далеко від рухомих частин. Вільний одяг, прикраси або довге волосся мо</w:t>
      </w:r>
      <w:r>
        <w:t>жуть потрапити в рухомі частини.</w:t>
      </w:r>
    </w:p>
    <w:p w:rsidR="00994322" w:rsidRDefault="005C14CD">
      <w:pPr>
        <w:pStyle w:val="normal"/>
        <w:jc w:val="both"/>
      </w:pPr>
      <w:r>
        <w:t xml:space="preserve">• Якщо передбачені пристрої для </w:t>
      </w:r>
      <w:proofErr w:type="gramStart"/>
      <w:r>
        <w:t>п</w:t>
      </w:r>
      <w:proofErr w:type="gramEnd"/>
      <w:r>
        <w:t>ідключення пристроїв для видалення та збору пилу, переконайтеся, що вони підключені і правильно використовуються. Використання мішка може знизити небезпеку, пов'язану з пилом.</w:t>
      </w:r>
    </w:p>
    <w:p w:rsidR="00994322" w:rsidRDefault="005C14CD">
      <w:pPr>
        <w:pStyle w:val="normal"/>
        <w:jc w:val="both"/>
      </w:pPr>
      <w:r>
        <w:t>• Тривале вико</w:t>
      </w:r>
      <w:r>
        <w:t xml:space="preserve">ристання може призвести до порушень кровообігу в руках </w:t>
      </w:r>
      <w:proofErr w:type="gramStart"/>
      <w:r>
        <w:t>через</w:t>
      </w:r>
      <w:proofErr w:type="gramEnd"/>
      <w:r>
        <w:t xml:space="preserve"> вібрацію. </w:t>
      </w:r>
      <w:proofErr w:type="gramStart"/>
      <w:r>
        <w:t>Ц</w:t>
      </w:r>
      <w:proofErr w:type="gramEnd"/>
      <w:r>
        <w:t>і симптоми можуть бути ще більш вираженими при низьких температурах і / або надмірному зчепленні з ручками. Тим не менш, ви можете продовжити час використання, використовуючи відповідн</w:t>
      </w:r>
      <w:r>
        <w:t>і рукавички, робить  регулярні перерви. Роблячі регулярні робочі перерви ви обмежуєте щоденну кількість впливу вібрації.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ЕЛЕКТРОІНСТРУМЕНТ ВИКОРИСТАННЯ ТА ДОГЛЯД</w:t>
      </w:r>
    </w:p>
    <w:p w:rsidR="00994322" w:rsidRDefault="005C14CD">
      <w:pPr>
        <w:pStyle w:val="normal"/>
        <w:jc w:val="both"/>
      </w:pPr>
      <w:r>
        <w:t>• Не застосовуйте силу до електроінструменту. Використовуйте правильний електроінструмент для</w:t>
      </w:r>
      <w:r>
        <w:t xml:space="preserve"> вашого застосування. Правильний електроінструмент буде виконувати роботу краще і безпечніше з тією швидкістю, </w:t>
      </w:r>
      <w:proofErr w:type="gramStart"/>
      <w:r>
        <w:t>для</w:t>
      </w:r>
      <w:proofErr w:type="gramEnd"/>
      <w:r>
        <w:t xml:space="preserve"> якої він був розроблений.</w:t>
      </w:r>
    </w:p>
    <w:p w:rsidR="00994322" w:rsidRDefault="005C14CD">
      <w:pPr>
        <w:pStyle w:val="normal"/>
        <w:jc w:val="both"/>
      </w:pPr>
      <w:r>
        <w:t>• Не використовуйте електроінструмент, якщо вимикач не включає і не виключає його. Електроінструмент, яким не можна</w:t>
      </w:r>
      <w:r>
        <w:t xml:space="preserve"> керувати за допомогою перемикача, небезпечний і потребує ремонту.</w:t>
      </w:r>
    </w:p>
    <w:p w:rsidR="00994322" w:rsidRDefault="005C14CD">
      <w:pPr>
        <w:pStyle w:val="normal"/>
        <w:jc w:val="both"/>
      </w:pPr>
      <w:r>
        <w:t xml:space="preserve">• Перед виконанням будь-яких регулювань, заміною приладдя або зберіганням електроінструментів </w:t>
      </w:r>
      <w:proofErr w:type="gramStart"/>
      <w:r>
        <w:t>в</w:t>
      </w:r>
      <w:proofErr w:type="gramEnd"/>
      <w:r>
        <w:t>ід'єднайте вилку від джерела живлення і / або акумуляторної батареї від електроінструменту. Та</w:t>
      </w:r>
      <w:r>
        <w:t xml:space="preserve">кі </w:t>
      </w:r>
      <w:proofErr w:type="gramStart"/>
      <w:r>
        <w:t>проф</w:t>
      </w:r>
      <w:proofErr w:type="gramEnd"/>
      <w:r>
        <w:t>ілактичні заходи безпеки знижують ризик випадкового запуску електроінструмента.</w:t>
      </w:r>
    </w:p>
    <w:p w:rsidR="00994322" w:rsidRDefault="005C14CD">
      <w:pPr>
        <w:pStyle w:val="normal"/>
        <w:jc w:val="both"/>
      </w:pPr>
      <w:r>
        <w:lastRenderedPageBreak/>
        <w:t xml:space="preserve">• Зберігайте непрацюючі електроінструменти в </w:t>
      </w:r>
      <w:proofErr w:type="gramStart"/>
      <w:r>
        <w:t>недоступному</w:t>
      </w:r>
      <w:proofErr w:type="gramEnd"/>
      <w:r>
        <w:t xml:space="preserve"> для дітей місці і не дозволяйте особам, незнайомим з електроінструментом або цими інструкціями, користуватися е</w:t>
      </w:r>
      <w:r>
        <w:t>лектроприладами. Електроінструменти небезпечні в руках непідготовлених користувачі</w:t>
      </w:r>
      <w:proofErr w:type="gramStart"/>
      <w:r>
        <w:t>в</w:t>
      </w:r>
      <w:proofErr w:type="gramEnd"/>
      <w:r>
        <w:t>.</w:t>
      </w:r>
    </w:p>
    <w:p w:rsidR="00994322" w:rsidRDefault="005C14CD">
      <w:pPr>
        <w:pStyle w:val="normal"/>
        <w:jc w:val="both"/>
      </w:pPr>
      <w:r>
        <w:t xml:space="preserve">• Обслуговування електроінструментів. Перевірте на зміщення або зачеплення рухомих частин, поломку частин і будь-які інші умови, які можуть вплинути </w:t>
      </w:r>
      <w:proofErr w:type="gramStart"/>
      <w:r>
        <w:t>на</w:t>
      </w:r>
      <w:proofErr w:type="gramEnd"/>
      <w:r>
        <w:t xml:space="preserve"> роботу електроінстр</w:t>
      </w:r>
      <w:r>
        <w:t xml:space="preserve">ументу. </w:t>
      </w:r>
      <w:proofErr w:type="gramStart"/>
      <w:r>
        <w:t>У</w:t>
      </w:r>
      <w:proofErr w:type="gramEnd"/>
      <w:r>
        <w:t xml:space="preserve"> разі ушкодження відремонтуйте електроінструмент перед використанням. Багато нещасних випадків викликані </w:t>
      </w:r>
      <w:proofErr w:type="gramStart"/>
      <w:r>
        <w:t>поганим</w:t>
      </w:r>
      <w:proofErr w:type="gramEnd"/>
      <w:r>
        <w:t xml:space="preserve"> обслуговуванням інструменту.</w:t>
      </w:r>
    </w:p>
    <w:p w:rsidR="00994322" w:rsidRDefault="005C14CD">
      <w:pPr>
        <w:pStyle w:val="normal"/>
        <w:jc w:val="both"/>
      </w:pPr>
      <w:r>
        <w:t xml:space="preserve">• Тримайте </w:t>
      </w:r>
      <w:proofErr w:type="gramStart"/>
      <w:r>
        <w:t>р</w:t>
      </w:r>
      <w:proofErr w:type="gramEnd"/>
      <w:r>
        <w:t xml:space="preserve">іжучі інструменти гострими та чистими. Правильно обслуговуйте </w:t>
      </w:r>
      <w:proofErr w:type="gramStart"/>
      <w:r>
        <w:t>р</w:t>
      </w:r>
      <w:proofErr w:type="gramEnd"/>
      <w:r>
        <w:t>іжучі інструменти з гострими р</w:t>
      </w:r>
      <w:r>
        <w:t>іжучими крайками рідше зв'язуються і ними легше управляти.</w:t>
      </w:r>
    </w:p>
    <w:p w:rsidR="00994322" w:rsidRDefault="005C14CD">
      <w:pPr>
        <w:pStyle w:val="normal"/>
        <w:jc w:val="both"/>
      </w:pPr>
      <w:r>
        <w:t>Використовуйте електроприлади, приладдя, інструментальні наконечники і т. д. Відповідно до цих інструкцій з урахуванням умов роботи і виконуваної роботи. Використання електричних для операцій, відм</w:t>
      </w:r>
      <w:r>
        <w:t>інних від запланованих, може призвести до небезпечної ситуації.</w:t>
      </w:r>
    </w:p>
    <w:p w:rsidR="00994322" w:rsidRDefault="005C14CD">
      <w:pPr>
        <w:pStyle w:val="normal"/>
        <w:jc w:val="both"/>
      </w:pPr>
      <w:r>
        <w:t xml:space="preserve">• Не кидайте в виріб ніякі предмети, особливо металеві та легкозаймисті. Запобігайте мимовільне падіння дрібних предметів </w:t>
      </w:r>
      <w:proofErr w:type="gramStart"/>
      <w:r>
        <w:t>в</w:t>
      </w:r>
      <w:proofErr w:type="gramEnd"/>
      <w:r>
        <w:t xml:space="preserve"> виріб.</w:t>
      </w:r>
    </w:p>
    <w:p w:rsidR="00994322" w:rsidRDefault="005C14CD">
      <w:pPr>
        <w:pStyle w:val="normal"/>
        <w:jc w:val="both"/>
      </w:pPr>
      <w:r>
        <w:t>• Ніколи не застосовуйте грубу силу.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ВИКОРИСТАННЯ ТА  ДОГЛЯД</w:t>
      </w:r>
      <w:r>
        <w:rPr>
          <w:b/>
        </w:rPr>
        <w:t xml:space="preserve"> ЗА АКУМУЛЯТОРОМ</w:t>
      </w:r>
    </w:p>
    <w:p w:rsidR="00994322" w:rsidRDefault="005C14CD">
      <w:pPr>
        <w:pStyle w:val="normal"/>
        <w:jc w:val="both"/>
      </w:pPr>
      <w:r>
        <w:t>• Переконайтеся, що перемикач знаходиться в положенні «викл.», Перш ніж вставляти батарею. Установка комплекту елементів живлення в електроінструмент з перемикачем в положенні «включено» може призвести до нещасних випадкі</w:t>
      </w:r>
      <w:proofErr w:type="gramStart"/>
      <w:r>
        <w:t>в</w:t>
      </w:r>
      <w:proofErr w:type="gramEnd"/>
      <w:r>
        <w:t>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п</w:t>
      </w:r>
      <w:proofErr w:type="gramEnd"/>
      <w:r>
        <w:t xml:space="preserve">ідзаряджати тільки за допомогою зарядного пристрою, зазначеного виробником. Зарядний пристрій, що </w:t>
      </w:r>
      <w:proofErr w:type="gramStart"/>
      <w:r>
        <w:t>п</w:t>
      </w:r>
      <w:proofErr w:type="gramEnd"/>
      <w:r>
        <w:t>ідходить для одного типу акумуляторів, може призвести до пожежі при використанні з іншим акумулятором.</w:t>
      </w:r>
    </w:p>
    <w:p w:rsidR="00994322" w:rsidRDefault="005C14CD">
      <w:pPr>
        <w:pStyle w:val="normal"/>
        <w:jc w:val="both"/>
      </w:pPr>
      <w:r>
        <w:t xml:space="preserve">• Використовуйте електроінструменти тільки з </w:t>
      </w:r>
      <w:proofErr w:type="gramStart"/>
      <w:r>
        <w:t>спец</w:t>
      </w:r>
      <w:proofErr w:type="gramEnd"/>
      <w:r>
        <w:t>іа</w:t>
      </w:r>
      <w:r>
        <w:t>льно призначеними батарейним блоками. Використання будь-яких інших батарейних блоків може призвести до травми і пожежі.</w:t>
      </w:r>
    </w:p>
    <w:p w:rsidR="00994322" w:rsidRDefault="005C14CD">
      <w:pPr>
        <w:pStyle w:val="normal"/>
        <w:jc w:val="both"/>
      </w:pPr>
      <w:r>
        <w:t>• Якщо комплект елементів живлення не використовується, тримайте його подалі від інших металевих предметів, таких як скріпки, монети, кл</w:t>
      </w:r>
      <w:r>
        <w:t xml:space="preserve">ючі, цвяхи, гвинти або інші </w:t>
      </w:r>
      <w:proofErr w:type="gramStart"/>
      <w:r>
        <w:t>др</w:t>
      </w:r>
      <w:proofErr w:type="gramEnd"/>
      <w:r>
        <w:t>ібні металеві предмети, які можуть створити з'єднання між клемами. Коротке замикання клем акумулятора може призвести до займання або стати причиною пожежі.</w:t>
      </w:r>
    </w:p>
    <w:p w:rsidR="00994322" w:rsidRDefault="005C14CD">
      <w:pPr>
        <w:pStyle w:val="normal"/>
        <w:jc w:val="both"/>
      </w:pPr>
      <w:r>
        <w:t>• Поводьтеся з батареями обережно. У разі неправильного догляду хімічн</w:t>
      </w:r>
      <w:r>
        <w:t xml:space="preserve">і речовини можуть </w:t>
      </w:r>
      <w:proofErr w:type="gramStart"/>
      <w:r>
        <w:t>вит</w:t>
      </w:r>
      <w:proofErr w:type="gramEnd"/>
      <w:r>
        <w:t>ікати з акумулятора. Уникайте контакту з цією речовиною, і, якщо ви дійсно стикаєтеся з ним, промийте уражену ділянку проточною водою, якщо хімічна речовина протіка</w:t>
      </w:r>
      <w:proofErr w:type="gramStart"/>
      <w:r>
        <w:t>є.</w:t>
      </w:r>
      <w:proofErr w:type="gramEnd"/>
    </w:p>
    <w:p w:rsidR="00994322" w:rsidRDefault="005C14CD">
      <w:pPr>
        <w:pStyle w:val="normal"/>
        <w:jc w:val="both"/>
      </w:pPr>
      <w:r>
        <w:t>При попаданні в очі негайно зверніться за медичною допомогою. Хімічн</w:t>
      </w:r>
      <w:r>
        <w:t>а речовина з акумулятора може призвести до серйозних травм.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НАДАННЯ ПОСЛУГ</w:t>
      </w:r>
    </w:p>
    <w:p w:rsidR="00994322" w:rsidRDefault="005C14CD">
      <w:pPr>
        <w:pStyle w:val="normal"/>
        <w:jc w:val="both"/>
      </w:pPr>
      <w:r>
        <w:t xml:space="preserve">• Обслуговуйте </w:t>
      </w:r>
      <w:proofErr w:type="gramStart"/>
      <w:r>
        <w:t>св</w:t>
      </w:r>
      <w:proofErr w:type="gramEnd"/>
      <w:r>
        <w:t>ій електроінструмент кваліфікованим фахівцем з ремонту, використовуючи тільки ідентичні запасні частини. Це забезпечить безпечність приладу.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ІНСТРУКЦІЇ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БЕЗПЕКИ ПРИСТРОЮ</w:t>
      </w:r>
    </w:p>
    <w:p w:rsidR="00994322" w:rsidRDefault="005C14CD">
      <w:pPr>
        <w:pStyle w:val="normal"/>
        <w:jc w:val="both"/>
      </w:pPr>
      <w:r>
        <w:t xml:space="preserve">• При відсутності мастила і неочищеного всмоктуючого клапана і нездатності забезпечити вентиляційний </w:t>
      </w:r>
      <w:proofErr w:type="gramStart"/>
      <w:r>
        <w:t>отв</w:t>
      </w:r>
      <w:proofErr w:type="gramEnd"/>
      <w:r>
        <w:t xml:space="preserve">ір для доступу повітря в резервуар може призвести до </w:t>
      </w:r>
      <w:r>
        <w:lastRenderedPageBreak/>
        <w:t>пошкодження або поломки резервуара, викликаному дією вакууму, що ство</w:t>
      </w:r>
      <w:r>
        <w:t>рюється насосом.</w:t>
      </w:r>
    </w:p>
    <w:p w:rsidR="00994322" w:rsidRDefault="005C14CD">
      <w:pPr>
        <w:pStyle w:val="normal"/>
        <w:jc w:val="both"/>
      </w:pPr>
      <w:r>
        <w:t xml:space="preserve">• Завжди перевіряйте ваш обприскувач до і </w:t>
      </w:r>
      <w:proofErr w:type="gramStart"/>
      <w:r>
        <w:t>п</w:t>
      </w:r>
      <w:proofErr w:type="gramEnd"/>
      <w:r>
        <w:t xml:space="preserve">ісля використання. Переконайтеся, що шланг надійно прикріплений до розпилювача. Перед </w:t>
      </w:r>
      <w:proofErr w:type="gramStart"/>
      <w:r>
        <w:t>п</w:t>
      </w:r>
      <w:proofErr w:type="gramEnd"/>
      <w:r>
        <w:t>ідвищенням тиску в резервуарі також перевірте, що шланг знаходиться в хорошому стані і не пошкоджений.</w:t>
      </w:r>
    </w:p>
    <w:p w:rsidR="00994322" w:rsidRDefault="005C14CD">
      <w:pPr>
        <w:pStyle w:val="normal"/>
        <w:jc w:val="both"/>
      </w:pPr>
      <w:r>
        <w:t>• Пере</w:t>
      </w:r>
      <w:r>
        <w:t xml:space="preserve">віряйте обприскувач перед кожним використанням, якщо </w:t>
      </w:r>
      <w:proofErr w:type="gramStart"/>
      <w:r>
        <w:t>будь-яка</w:t>
      </w:r>
      <w:proofErr w:type="gramEnd"/>
      <w:r>
        <w:t xml:space="preserve"> частина пошкоджена. Замінити пошкоджені деталі негайно новими. Використовуйте тільки оригінальні запасні частини, що поставляються виробником. Не розпилюйте розчин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баку</w:t>
      </w:r>
      <w:proofErr w:type="gramEnd"/>
      <w:r>
        <w:t xml:space="preserve"> на електричні прилади а</w:t>
      </w:r>
      <w:r>
        <w:t>бо поблизу них.</w:t>
      </w:r>
    </w:p>
    <w:p w:rsidR="00994322" w:rsidRDefault="005C14CD">
      <w:pPr>
        <w:pStyle w:val="normal"/>
        <w:jc w:val="both"/>
      </w:pPr>
      <w:r>
        <w:t>• Тримайте людей і тварин на безпечній відстані.</w:t>
      </w:r>
    </w:p>
    <w:p w:rsidR="00994322" w:rsidRDefault="005C14CD">
      <w:pPr>
        <w:pStyle w:val="normal"/>
        <w:jc w:val="both"/>
      </w:pPr>
      <w:r>
        <w:t>• Люди і тварини не повинні контактувати зі спреєм.</w:t>
      </w:r>
    </w:p>
    <w:p w:rsidR="00994322" w:rsidRDefault="005C14CD">
      <w:pPr>
        <w:pStyle w:val="normal"/>
        <w:jc w:val="both"/>
      </w:pPr>
      <w:r>
        <w:t>• Ніколи не використовуйте обприскувач при несприятливих погодних умовах.</w:t>
      </w:r>
    </w:p>
    <w:p w:rsidR="00994322" w:rsidRDefault="005C14CD">
      <w:pPr>
        <w:pStyle w:val="normal"/>
        <w:jc w:val="both"/>
      </w:pPr>
      <w:r>
        <w:t xml:space="preserve">• Перед заповненням, очищенням або </w:t>
      </w:r>
      <w:proofErr w:type="gramStart"/>
      <w:r>
        <w:t>п</w:t>
      </w:r>
      <w:proofErr w:type="gramEnd"/>
      <w:r>
        <w:t>ідготовкою розпилювача завжди</w:t>
      </w:r>
      <w:r>
        <w:t xml:space="preserve"> скидайте тиск в баку.</w:t>
      </w:r>
    </w:p>
    <w:p w:rsidR="00994322" w:rsidRDefault="005C14CD">
      <w:pPr>
        <w:pStyle w:val="normal"/>
        <w:jc w:val="both"/>
      </w:pPr>
      <w:r>
        <w:t xml:space="preserve">• Перед відкриттям контейнера з агентом, який ви хочете використовувати в розпилювачі, уважно прочитайте і вивчіть </w:t>
      </w:r>
      <w:proofErr w:type="gramStart"/>
      <w:r>
        <w:t>вс</w:t>
      </w:r>
      <w:proofErr w:type="gramEnd"/>
      <w:r>
        <w:t>і інструкції виробника, зазначені на етикетці.</w:t>
      </w:r>
    </w:p>
    <w:p w:rsidR="00994322" w:rsidRDefault="005C14CD">
      <w:pPr>
        <w:pStyle w:val="normal"/>
        <w:jc w:val="both"/>
      </w:pPr>
      <w:r>
        <w:t>• Не використовуйте в якості вмісту розпилювача вибухові речовини, ки</w:t>
      </w:r>
      <w:r>
        <w:t xml:space="preserve">слоти, травильні речовини, забруднену </w:t>
      </w:r>
      <w:proofErr w:type="gramStart"/>
      <w:r>
        <w:t>р</w:t>
      </w:r>
      <w:proofErr w:type="gramEnd"/>
      <w:r>
        <w:t>ідину і барвники.</w:t>
      </w:r>
    </w:p>
    <w:p w:rsidR="00994322" w:rsidRDefault="005C14CD">
      <w:pPr>
        <w:pStyle w:val="normal"/>
        <w:jc w:val="both"/>
      </w:pPr>
      <w:r>
        <w:t>• Продукт не призначений для застосування пестицидів і гербіциді</w:t>
      </w:r>
      <w:proofErr w:type="gramStart"/>
      <w:r>
        <w:t>в</w:t>
      </w:r>
      <w:proofErr w:type="gramEnd"/>
      <w:r>
        <w:t>.</w:t>
      </w:r>
    </w:p>
    <w:p w:rsidR="00994322" w:rsidRDefault="005C14CD">
      <w:pPr>
        <w:pStyle w:val="normal"/>
        <w:jc w:val="both"/>
      </w:pPr>
      <w:r>
        <w:t xml:space="preserve">У разі хімічних опіків негайно зніміть одяг, залишайтесь </w:t>
      </w:r>
      <w:proofErr w:type="gramStart"/>
      <w:r>
        <w:t>вертикальному</w:t>
      </w:r>
      <w:proofErr w:type="gramEnd"/>
      <w:r>
        <w:t xml:space="preserve"> положенні, негайно зверніться за професійною допомогою.</w:t>
      </w:r>
    </w:p>
    <w:p w:rsidR="00994322" w:rsidRDefault="005C14CD">
      <w:pPr>
        <w:pStyle w:val="normal"/>
        <w:jc w:val="both"/>
      </w:pPr>
      <w:r>
        <w:t>• Нік</w:t>
      </w:r>
      <w:r>
        <w:t>оли не намагайтеся створити тиск в пристрої іншим способом, ніж через насос. Ніколи не перевищуйте тиск у пристрої.</w:t>
      </w:r>
    </w:p>
    <w:p w:rsidR="00994322" w:rsidRDefault="005C14CD">
      <w:pPr>
        <w:pStyle w:val="normal"/>
        <w:jc w:val="both"/>
      </w:pPr>
      <w:r>
        <w:t>• Не їжте, не пийте і не паліть при використанні пристрою.</w:t>
      </w:r>
    </w:p>
    <w:p w:rsidR="00994322" w:rsidRDefault="005C14CD">
      <w:pPr>
        <w:pStyle w:val="normal"/>
        <w:jc w:val="both"/>
      </w:pPr>
      <w:r>
        <w:t xml:space="preserve">• Мийте руки і обличчя </w:t>
      </w:r>
      <w:proofErr w:type="gramStart"/>
      <w:r>
        <w:t>п</w:t>
      </w:r>
      <w:proofErr w:type="gramEnd"/>
      <w:r>
        <w:t>ісля використання пристрою.</w:t>
      </w:r>
    </w:p>
    <w:p w:rsidR="00994322" w:rsidRDefault="005C14CD">
      <w:pPr>
        <w:pStyle w:val="normal"/>
        <w:jc w:val="both"/>
      </w:pPr>
      <w:r>
        <w:t>• Очистити і ретельно обполіс</w:t>
      </w:r>
      <w:r>
        <w:t xml:space="preserve">кувати обприскувач і його приналежності </w:t>
      </w:r>
      <w:proofErr w:type="gramStart"/>
      <w:r>
        <w:t>п</w:t>
      </w:r>
      <w:proofErr w:type="gramEnd"/>
      <w:r>
        <w:t>ісля кожного використання. Хімічні залишки можуть кристалізуватися і забивати механізм пристрою.</w:t>
      </w:r>
    </w:p>
    <w:p w:rsidR="00994322" w:rsidRDefault="005C14CD">
      <w:pPr>
        <w:pStyle w:val="normal"/>
        <w:jc w:val="both"/>
      </w:pPr>
      <w:r>
        <w:t xml:space="preserve">• Не зберігайте розпилювач </w:t>
      </w:r>
      <w:proofErr w:type="gramStart"/>
      <w:r>
        <w:t>п</w:t>
      </w:r>
      <w:proofErr w:type="gramEnd"/>
      <w:r>
        <w:t>ід тиском або розпилювач з резервуаром, заповненим хімічним розчином. Ніколи не переповнюй</w:t>
      </w:r>
      <w:r>
        <w:t xml:space="preserve">те </w:t>
      </w:r>
      <w:proofErr w:type="gramStart"/>
      <w:r>
        <w:t>р</w:t>
      </w:r>
      <w:proofErr w:type="gramEnd"/>
      <w:r>
        <w:t>ідиною, призначені для розпилення, в інші ємності, особливо в ємності, призначені для харчових продуктів. Після роботи з розпилювачем сильно розбавте залишилася розпилюються рідина, f. е. в співвідношенні (1 частина розпилюється рідини: 10 частин розве</w:t>
      </w:r>
      <w:r>
        <w:t>деної рідини).</w:t>
      </w:r>
    </w:p>
    <w:p w:rsidR="00994322" w:rsidRDefault="005C14CD">
      <w:pPr>
        <w:pStyle w:val="normal"/>
        <w:jc w:val="both"/>
      </w:pPr>
      <w:r>
        <w:t xml:space="preserve">• Розпорошите розбавлений </w:t>
      </w:r>
      <w:proofErr w:type="gramStart"/>
      <w:r>
        <w:t>р</w:t>
      </w:r>
      <w:proofErr w:type="gramEnd"/>
      <w:r>
        <w:t xml:space="preserve">ідкий спрей на вже оброблену область. </w:t>
      </w:r>
      <w:proofErr w:type="gramStart"/>
      <w:r>
        <w:t>Чи не</w:t>
      </w:r>
      <w:proofErr w:type="gramEnd"/>
      <w:r>
        <w:t xml:space="preserve"> порожньо! (Поті</w:t>
      </w:r>
      <w:proofErr w:type="gramStart"/>
      <w:r>
        <w:t>м</w:t>
      </w:r>
      <w:proofErr w:type="gramEnd"/>
      <w:r>
        <w:t xml:space="preserve"> ретельно промийте).</w:t>
      </w:r>
    </w:p>
    <w:p w:rsidR="00994322" w:rsidRDefault="005C14CD">
      <w:pPr>
        <w:pStyle w:val="normal"/>
        <w:jc w:val="both"/>
      </w:pPr>
      <w:r>
        <w:t xml:space="preserve">• Зберігайте засоби для обприскування в </w:t>
      </w:r>
      <w:proofErr w:type="gramStart"/>
      <w:r>
        <w:t>недоступному</w:t>
      </w:r>
      <w:proofErr w:type="gramEnd"/>
      <w:r>
        <w:t xml:space="preserve"> для дітей та тварин місці.</w:t>
      </w:r>
    </w:p>
    <w:p w:rsidR="00994322" w:rsidRDefault="005C14CD">
      <w:pPr>
        <w:pStyle w:val="normal"/>
        <w:jc w:val="both"/>
      </w:pPr>
      <w:proofErr w:type="gramStart"/>
      <w:r>
        <w:t>• Порожні контейнери з хімікатами утилізувати як небе</w:t>
      </w:r>
      <w:r>
        <w:t>зпечні відходи (див.</w:t>
      </w:r>
      <w:proofErr w:type="gramEnd"/>
      <w:r>
        <w:t xml:space="preserve"> </w:t>
      </w:r>
      <w:proofErr w:type="gramStart"/>
      <w:r>
        <w:t>Рекомендації виробника продукту).</w:t>
      </w:r>
      <w:proofErr w:type="gramEnd"/>
      <w:r>
        <w:t xml:space="preserve"> Ніколи не кладіть контейнери в побутові відходи.</w:t>
      </w:r>
    </w:p>
    <w:p w:rsidR="00994322" w:rsidRDefault="005C14CD">
      <w:pPr>
        <w:pStyle w:val="normal"/>
        <w:jc w:val="both"/>
      </w:pPr>
      <w:r>
        <w:t>• Розпилювач призначений для зовнішнього використання. У разі вдихання хімікатів негайно зверніться до лі</w:t>
      </w:r>
      <w:proofErr w:type="gramStart"/>
      <w:r>
        <w:t>каря</w:t>
      </w:r>
      <w:proofErr w:type="gramEnd"/>
      <w:r>
        <w:t>.</w:t>
      </w:r>
    </w:p>
    <w:p w:rsidR="00994322" w:rsidRDefault="005C14CD">
      <w:pPr>
        <w:pStyle w:val="normal"/>
        <w:jc w:val="both"/>
      </w:pPr>
      <w:r>
        <w:t>• У випадку потрапляння спрею в закрите п</w:t>
      </w:r>
      <w:r>
        <w:t>риміщення, ретельно провітрити.</w:t>
      </w:r>
    </w:p>
    <w:p w:rsidR="00994322" w:rsidRDefault="005C14CD">
      <w:pPr>
        <w:pStyle w:val="normal"/>
        <w:jc w:val="both"/>
      </w:pPr>
      <w:r>
        <w:t xml:space="preserve">• Продукт не повинен використовуватися людьми, що знаходяться </w:t>
      </w:r>
      <w:proofErr w:type="gramStart"/>
      <w:r>
        <w:t>п</w:t>
      </w:r>
      <w:proofErr w:type="gramEnd"/>
      <w:r>
        <w:t>ід впливом алкоголю, наркотиків або інших п'янких речовин. Крім того, продукт не повинен використовуватися людьми з поганим фізичним станом, втомленими людьми, в</w:t>
      </w:r>
      <w:r>
        <w:t xml:space="preserve">агітними жінками, дітьми та </w:t>
      </w:r>
      <w:proofErr w:type="gramStart"/>
      <w:r>
        <w:t>п</w:t>
      </w:r>
      <w:proofErr w:type="gramEnd"/>
      <w:r>
        <w:t>ідлітками у віці до 16 років, а також тими, хто не був ознайомлений з цими інструкціями.</w:t>
      </w:r>
    </w:p>
    <w:p w:rsidR="00994322" w:rsidRDefault="005C14CD">
      <w:pPr>
        <w:pStyle w:val="normal"/>
        <w:jc w:val="both"/>
      </w:pPr>
      <w:r>
        <w:t xml:space="preserve">• Ніколи не використовуйте довговічні або високотоксичні хімікати </w:t>
      </w:r>
      <w:proofErr w:type="gramStart"/>
      <w:r>
        <w:t>для їж</w:t>
      </w:r>
      <w:proofErr w:type="gramEnd"/>
      <w:r>
        <w:t>і, дерев, чагарників і рослин.</w:t>
      </w:r>
    </w:p>
    <w:p w:rsidR="00994322" w:rsidRDefault="005C14CD">
      <w:pPr>
        <w:pStyle w:val="normal"/>
        <w:jc w:val="both"/>
      </w:pPr>
      <w:r>
        <w:lastRenderedPageBreak/>
        <w:t>• Ніколи не використовуйте розпилюв</w:t>
      </w:r>
      <w:r>
        <w:t>ач поруч з джерелом ї</w:t>
      </w:r>
      <w:proofErr w:type="gramStart"/>
      <w:r>
        <w:t>жі або</w:t>
      </w:r>
      <w:proofErr w:type="gramEnd"/>
      <w:r>
        <w:t xml:space="preserve"> питної води.</w:t>
      </w:r>
    </w:p>
    <w:p w:rsidR="00994322" w:rsidRDefault="005C14CD">
      <w:pPr>
        <w:pStyle w:val="normal"/>
        <w:jc w:val="both"/>
      </w:pPr>
      <w:r>
        <w:t xml:space="preserve">• Ніколи не використовуйте </w:t>
      </w:r>
      <w:proofErr w:type="gramStart"/>
      <w:r>
        <w:t>спец</w:t>
      </w:r>
      <w:proofErr w:type="gramEnd"/>
      <w:r>
        <w:t>іальні хімічні речовини, що виділяють тепло, тиск або газ.</w:t>
      </w:r>
    </w:p>
    <w:p w:rsidR="00994322" w:rsidRDefault="005C14CD">
      <w:pPr>
        <w:pStyle w:val="normal"/>
        <w:jc w:val="both"/>
      </w:pPr>
      <w:r>
        <w:t>• Ніколи не використовуйте розпилювач, якщо температура нижче + 5ºC і вище + 40ºC</w:t>
      </w:r>
    </w:p>
    <w:p w:rsidR="00994322" w:rsidRDefault="005C14CD">
      <w:pPr>
        <w:pStyle w:val="normal"/>
        <w:jc w:val="both"/>
      </w:pPr>
      <w:r>
        <w:t xml:space="preserve">• Ніколи не використовуйте </w:t>
      </w:r>
      <w:proofErr w:type="gramStart"/>
      <w:r>
        <w:t>р</w:t>
      </w:r>
      <w:proofErr w:type="gramEnd"/>
      <w:r>
        <w:t>ідини, температ</w:t>
      </w:r>
      <w:r>
        <w:t>ура яких перевищує + 40º C.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Розпакування</w:t>
      </w:r>
    </w:p>
    <w:p w:rsidR="00994322" w:rsidRDefault="005C14CD">
      <w:pPr>
        <w:pStyle w:val="normal"/>
        <w:jc w:val="both"/>
      </w:pPr>
      <w:r>
        <w:t xml:space="preserve">• Обережно вийміть </w:t>
      </w:r>
      <w:proofErr w:type="gramStart"/>
      <w:r>
        <w:t>виріб</w:t>
      </w:r>
      <w:proofErr w:type="gramEnd"/>
      <w:r>
        <w:t xml:space="preserve"> з коробки.</w:t>
      </w:r>
    </w:p>
    <w:p w:rsidR="00994322" w:rsidRDefault="005C14CD">
      <w:pPr>
        <w:pStyle w:val="normal"/>
        <w:jc w:val="both"/>
      </w:pPr>
      <w:r>
        <w:t xml:space="preserve">• Уважно огляньте </w:t>
      </w:r>
      <w:proofErr w:type="gramStart"/>
      <w:r>
        <w:t>вс</w:t>
      </w:r>
      <w:proofErr w:type="gramEnd"/>
      <w:r>
        <w:t>і частини. Якщо якась деталь пошкоджена або відсутня, зверніться до свого дилера або до авторизованого сервісного центру.</w:t>
      </w:r>
    </w:p>
    <w:p w:rsidR="00994322" w:rsidRDefault="005C14CD">
      <w:pPr>
        <w:pStyle w:val="normal"/>
        <w:jc w:val="both"/>
      </w:pPr>
      <w:r>
        <w:t xml:space="preserve">• Не викидайте пакувальні матеріали, поки </w:t>
      </w:r>
      <w:proofErr w:type="gramStart"/>
      <w:r>
        <w:t>ви не</w:t>
      </w:r>
      <w:proofErr w:type="gramEnd"/>
      <w:r>
        <w:t xml:space="preserve"> ретельно перевірили, чи не залишилися вони в складі товару.</w:t>
      </w:r>
    </w:p>
    <w:p w:rsidR="00994322" w:rsidRDefault="005C14CD">
      <w:pPr>
        <w:pStyle w:val="normal"/>
        <w:jc w:val="both"/>
      </w:pPr>
      <w:r>
        <w:t xml:space="preserve">• Частини упаковки (поліетиленові пакети, скріпки для паперу тощо) не залишаються в </w:t>
      </w:r>
      <w:proofErr w:type="gramStart"/>
      <w:r>
        <w:t>недоступному</w:t>
      </w:r>
      <w:proofErr w:type="gramEnd"/>
      <w:r>
        <w:t xml:space="preserve"> для дітей місці, вони можуть стати можливим джерело</w:t>
      </w:r>
      <w:r>
        <w:t xml:space="preserve">м небезпеки. Не дозволяйте дітям грати з поліетиленовими пакетами, фольгою або </w:t>
      </w:r>
      <w:proofErr w:type="gramStart"/>
      <w:r>
        <w:t>др</w:t>
      </w:r>
      <w:proofErr w:type="gramEnd"/>
      <w:r>
        <w:t>ібними деталями. Існує небезпека ковтання або задухи!</w:t>
      </w:r>
    </w:p>
    <w:p w:rsidR="00994322" w:rsidRDefault="005C14CD">
      <w:pPr>
        <w:pStyle w:val="normal"/>
        <w:jc w:val="both"/>
      </w:pPr>
      <w:r>
        <w:t xml:space="preserve">• Утилізацію слід проводити відповідно до норм, що діють у </w:t>
      </w:r>
      <w:proofErr w:type="gramStart"/>
      <w:r>
        <w:t>країн</w:t>
      </w:r>
      <w:proofErr w:type="gramEnd"/>
      <w:r>
        <w:t>і, в якій встановлено обладнання.</w:t>
      </w:r>
    </w:p>
    <w:p w:rsidR="00994322" w:rsidRDefault="005C14CD">
      <w:pPr>
        <w:pStyle w:val="normal"/>
        <w:jc w:val="both"/>
      </w:pPr>
      <w:r>
        <w:t>• Переконайтесь, що міш</w:t>
      </w:r>
      <w:r>
        <w:t xml:space="preserve">ки та контейнери з </w:t>
      </w:r>
      <w:proofErr w:type="gramStart"/>
      <w:r>
        <w:t>пластикового</w:t>
      </w:r>
      <w:proofErr w:type="gramEnd"/>
      <w:r>
        <w:t xml:space="preserve"> матеріалу залишаються вільно розсіяними в навколишньому середовищі, оскільки вони забруднюють його.</w:t>
      </w:r>
    </w:p>
    <w:p w:rsidR="00994322" w:rsidRDefault="005C14CD">
      <w:pPr>
        <w:pStyle w:val="normal"/>
        <w:jc w:val="both"/>
      </w:pPr>
      <w:r>
        <w:t xml:space="preserve">• Якщо у вас виникли сумніви, не користуйтеся апаратом, а перевіряйте </w:t>
      </w:r>
      <w:proofErr w:type="gramStart"/>
      <w:r>
        <w:t>його в</w:t>
      </w:r>
      <w:proofErr w:type="gramEnd"/>
      <w:r>
        <w:t xml:space="preserve"> авторизованому сервісному центрі.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ВМІ</w:t>
      </w:r>
      <w:proofErr w:type="gramStart"/>
      <w:r>
        <w:rPr>
          <w:b/>
        </w:rPr>
        <w:t>СТ</w:t>
      </w:r>
      <w:proofErr w:type="gramEnd"/>
      <w:r>
        <w:rPr>
          <w:b/>
        </w:rPr>
        <w:t xml:space="preserve"> ПАКЕТУ</w:t>
      </w:r>
      <w:r>
        <w:rPr>
          <w:b/>
        </w:rPr>
        <w:t xml:space="preserve"> (мал.2)</w:t>
      </w:r>
    </w:p>
    <w:p w:rsidR="00994322" w:rsidRDefault="005C14CD">
      <w:pPr>
        <w:pStyle w:val="normal"/>
        <w:jc w:val="both"/>
      </w:pPr>
      <w:r>
        <w:t>Стандартні аксесуари можуть бути змінені без попереднього повідомлення.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ЗБІРКА</w:t>
      </w:r>
    </w:p>
    <w:p w:rsidR="00994322" w:rsidRDefault="005C14CD">
      <w:pPr>
        <w:pStyle w:val="normal"/>
        <w:jc w:val="both"/>
      </w:pPr>
      <w:r>
        <w:t>1. Відкрутіть кришку бака D і вийміть поставлену  фурнітуру з  фільтра.</w:t>
      </w:r>
    </w:p>
    <w:p w:rsidR="00994322" w:rsidRDefault="005C14CD">
      <w:pPr>
        <w:pStyle w:val="normal"/>
        <w:jc w:val="both"/>
      </w:pPr>
      <w:r>
        <w:t xml:space="preserve">2. Закрутить гайку на розпилювальний насадці на пластиковому </w:t>
      </w:r>
      <w:proofErr w:type="gramStart"/>
      <w:r>
        <w:t>п</w:t>
      </w:r>
      <w:proofErr w:type="gramEnd"/>
      <w:r>
        <w:t>істолеті і перевірте герметичність всіх з'єднань (мал. 3).</w:t>
      </w:r>
    </w:p>
    <w:p w:rsidR="00994322" w:rsidRDefault="005C14CD">
      <w:pPr>
        <w:pStyle w:val="normal"/>
        <w:jc w:val="both"/>
      </w:pPr>
      <w:r>
        <w:t>Не прикріплювати гайку за допомогою затискачів або ручок. Це може пошкодити його.</w:t>
      </w:r>
    </w:p>
    <w:p w:rsidR="00994322" w:rsidRDefault="005C14CD">
      <w:pPr>
        <w:pStyle w:val="normal"/>
        <w:jc w:val="both"/>
      </w:pPr>
      <w:r>
        <w:t>3. Утримуйте гайку на кінці жердини однією рукою</w:t>
      </w:r>
      <w:proofErr w:type="gramStart"/>
      <w:r>
        <w:t>.</w:t>
      </w:r>
      <w:proofErr w:type="gramEnd"/>
      <w:r>
        <w:t xml:space="preserve"> І</w:t>
      </w:r>
      <w:proofErr w:type="gramStart"/>
      <w:r>
        <w:t>н</w:t>
      </w:r>
      <w:proofErr w:type="gramEnd"/>
      <w:r>
        <w:t>ш</w:t>
      </w:r>
      <w:r>
        <w:t>ою рукою встановіть распиліте насадку і налаштувати його напрямок. Затягніть гайки (</w:t>
      </w:r>
      <w:proofErr w:type="gramStart"/>
      <w:r>
        <w:t>мал</w:t>
      </w:r>
      <w:proofErr w:type="gramEnd"/>
      <w:r>
        <w:t>. 4).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ВИКОРИСТАННЯ</w:t>
      </w:r>
    </w:p>
    <w:p w:rsidR="00994322" w:rsidRDefault="005C14CD">
      <w:pPr>
        <w:pStyle w:val="normal"/>
        <w:jc w:val="both"/>
      </w:pPr>
      <w:r>
        <w:t xml:space="preserve">Акумуляторний  обприскувач - нова ефективна модель електричного обприскувача з </w:t>
      </w:r>
      <w:proofErr w:type="gramStart"/>
      <w:r>
        <w:t>практичною</w:t>
      </w:r>
      <w:proofErr w:type="gramEnd"/>
      <w:r>
        <w:t xml:space="preserve"> конструкцією та надійністю. Його переваги - безпека, надійн</w:t>
      </w:r>
      <w:r>
        <w:t xml:space="preserve">ість, економія енергії, з хорошим ефектом запотівання та широким спектром застосування. Він </w:t>
      </w:r>
      <w:proofErr w:type="gramStart"/>
      <w:r>
        <w:t>п</w:t>
      </w:r>
      <w:proofErr w:type="gramEnd"/>
      <w:r>
        <w:t>ідходить для захисту дерев, овочів та інших культур у садівництві та квітникарстві. Обприскувач можна використовувати в садах, невеликих насадженнях, садах, теплиц</w:t>
      </w:r>
      <w:r>
        <w:t>ях, а також можна використовувати для дезінфекції чи прибирання.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ОСНОВНІ РЕЗУЛЬТАТИ</w:t>
      </w:r>
    </w:p>
    <w:p w:rsidR="00994322" w:rsidRDefault="005C14CD">
      <w:pPr>
        <w:pStyle w:val="normal"/>
        <w:jc w:val="both"/>
      </w:pPr>
      <w:r>
        <w:t>• Машина використовує безпечний і надійний низьковольтний постійний струм для водіння.</w:t>
      </w:r>
    </w:p>
    <w:p w:rsidR="00994322" w:rsidRDefault="005C14CD">
      <w:pPr>
        <w:pStyle w:val="normal"/>
        <w:jc w:val="both"/>
      </w:pPr>
      <w:r>
        <w:t>• Ручка з'єднана з перемикачем управління двигуном для простоти експлуатації та безп</w:t>
      </w:r>
      <w:r>
        <w:t>еки.</w:t>
      </w:r>
    </w:p>
    <w:p w:rsidR="00994322" w:rsidRDefault="005C14CD">
      <w:pPr>
        <w:pStyle w:val="normal"/>
        <w:jc w:val="both"/>
      </w:pPr>
      <w:r>
        <w:lastRenderedPageBreak/>
        <w:t>• Розташування мембранного насоса машини з простою конструкцією полегшує технічне обслуговування.</w:t>
      </w:r>
    </w:p>
    <w:p w:rsidR="00994322" w:rsidRDefault="005C14CD">
      <w:pPr>
        <w:pStyle w:val="normal"/>
        <w:jc w:val="both"/>
      </w:pPr>
      <w:r>
        <w:t xml:space="preserve">• Машина має високий тиск, високу швидкість потоку і багатий розприскувач, що добре впливає на </w:t>
      </w:r>
      <w:proofErr w:type="gramStart"/>
      <w:r>
        <w:t>проф</w:t>
      </w:r>
      <w:proofErr w:type="gramEnd"/>
      <w:r>
        <w:t>ілактику.</w:t>
      </w:r>
    </w:p>
    <w:p w:rsidR="00994322" w:rsidRDefault="005C14CD">
      <w:pPr>
        <w:pStyle w:val="normal"/>
        <w:jc w:val="both"/>
      </w:pPr>
      <w:r>
        <w:t>• Найефективніша форсунка, що має форму F, м</w:t>
      </w:r>
      <w:r>
        <w:t xml:space="preserve">ає </w:t>
      </w:r>
      <w:proofErr w:type="gramStart"/>
      <w:r>
        <w:t>широкий</w:t>
      </w:r>
      <w:proofErr w:type="gramEnd"/>
      <w:r>
        <w:t xml:space="preserve"> діапазон розпилення і високий ефект.</w:t>
      </w:r>
    </w:p>
    <w:p w:rsidR="00994322" w:rsidRDefault="005C14CD">
      <w:pPr>
        <w:pStyle w:val="normal"/>
        <w:jc w:val="both"/>
      </w:pPr>
      <w:r>
        <w:t xml:space="preserve">• Основні частини мембранного насоса виконані з пластика. Це дозволяє розпилювача бути легким і </w:t>
      </w:r>
      <w:proofErr w:type="gramStart"/>
      <w:r>
        <w:t>ст</w:t>
      </w:r>
      <w:proofErr w:type="gramEnd"/>
      <w:r>
        <w:t>ійким до корозії.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ЧАСТИНИ РОЗПИЛЮВАЧА</w:t>
      </w:r>
    </w:p>
    <w:p w:rsidR="00994322" w:rsidRDefault="005C14CD">
      <w:pPr>
        <w:pStyle w:val="normal"/>
        <w:jc w:val="both"/>
      </w:pPr>
      <w:r>
        <w:t xml:space="preserve">Ця машина складається з </w:t>
      </w:r>
      <w:proofErr w:type="gramStart"/>
      <w:r>
        <w:t>п'яти</w:t>
      </w:r>
      <w:proofErr w:type="gramEnd"/>
      <w:r>
        <w:t xml:space="preserve"> основних частин:</w:t>
      </w:r>
    </w:p>
    <w:p w:rsidR="00994322" w:rsidRDefault="005C14CD">
      <w:pPr>
        <w:pStyle w:val="normal"/>
        <w:jc w:val="both"/>
      </w:pPr>
      <w:r>
        <w:t xml:space="preserve">1. Мембранний насос є невід'ємною частиною цієї машини і впливає на її властивості. Вихідна потужність машини надходить від двигуна постійного струму, який керує роботою мембрани, </w:t>
      </w:r>
      <w:proofErr w:type="gramStart"/>
      <w:r>
        <w:t>в</w:t>
      </w:r>
      <w:proofErr w:type="gramEnd"/>
      <w:r>
        <w:t xml:space="preserve"> </w:t>
      </w:r>
      <w:proofErr w:type="gramStart"/>
      <w:r>
        <w:t>як</w:t>
      </w:r>
      <w:proofErr w:type="gramEnd"/>
      <w:r>
        <w:t>ій знаходиться реле тиску, що управляє насосом. Якщо ви виберете</w:t>
      </w:r>
    </w:p>
    <w:p w:rsidR="00994322" w:rsidRDefault="005C14CD">
      <w:pPr>
        <w:pStyle w:val="normal"/>
        <w:jc w:val="both"/>
      </w:pPr>
      <w:r>
        <w:t>При пер</w:t>
      </w:r>
      <w:r>
        <w:t>евищенні номінального тиску захист відключає насоси.</w:t>
      </w:r>
    </w:p>
    <w:p w:rsidR="00994322" w:rsidRDefault="005C14CD">
      <w:pPr>
        <w:pStyle w:val="normal"/>
        <w:jc w:val="both"/>
      </w:pPr>
      <w:r>
        <w:t xml:space="preserve">2. Акумулятор кріпиться до дозатора за допомогою ремінців. Заряджається </w:t>
      </w:r>
      <w:proofErr w:type="gramStart"/>
      <w:r>
        <w:t>через</w:t>
      </w:r>
      <w:proofErr w:type="gramEnd"/>
      <w:r>
        <w:t xml:space="preserve"> роз'єм з замком для захисту двигуна.</w:t>
      </w:r>
    </w:p>
    <w:p w:rsidR="00994322" w:rsidRDefault="005C14CD">
      <w:pPr>
        <w:pStyle w:val="normal"/>
        <w:jc w:val="both"/>
      </w:pPr>
      <w:r>
        <w:t>3. Бак має таку форму, що його зручно носити на спині.</w:t>
      </w:r>
    </w:p>
    <w:p w:rsidR="00994322" w:rsidRDefault="005C14CD">
      <w:pPr>
        <w:pStyle w:val="normal"/>
        <w:jc w:val="both"/>
      </w:pPr>
      <w:r>
        <w:t>4. Розпилювальна частина, необхід</w:t>
      </w:r>
      <w:r>
        <w:t xml:space="preserve">на для досягнення роси. Він </w:t>
      </w:r>
      <w:proofErr w:type="gramStart"/>
      <w:r>
        <w:t>включає в</w:t>
      </w:r>
      <w:proofErr w:type="gramEnd"/>
      <w:r>
        <w:t xml:space="preserve"> себе важіль для зручності експлуатації.</w:t>
      </w:r>
    </w:p>
    <w:p w:rsidR="00994322" w:rsidRDefault="005C14CD">
      <w:pPr>
        <w:pStyle w:val="normal"/>
        <w:jc w:val="both"/>
      </w:pPr>
      <w:r>
        <w:t xml:space="preserve">5. Ремінці рюкзака ідеально </w:t>
      </w:r>
      <w:proofErr w:type="gramStart"/>
      <w:r>
        <w:t>п</w:t>
      </w:r>
      <w:proofErr w:type="gramEnd"/>
      <w:r>
        <w:t>ідходять для зручного носіння на спині.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ОПЕРАЦІЙНЕ УПРАВЛІННЯ</w:t>
      </w:r>
    </w:p>
    <w:p w:rsidR="00994322" w:rsidRDefault="005C14CD">
      <w:pPr>
        <w:pStyle w:val="normal"/>
        <w:jc w:val="both"/>
      </w:pPr>
      <w:r>
        <w:t xml:space="preserve">• Роз'єм для зарядки: </w:t>
      </w:r>
      <w:proofErr w:type="gramStart"/>
      <w:r>
        <w:t>п</w:t>
      </w:r>
      <w:proofErr w:type="gramEnd"/>
      <w:r>
        <w:t>ідключення до зарядного пристрою для передачі енергії на акумул</w:t>
      </w:r>
      <w:r>
        <w:t>ятор.</w:t>
      </w:r>
    </w:p>
    <w:p w:rsidR="00994322" w:rsidRDefault="005C14CD">
      <w:pPr>
        <w:pStyle w:val="normal"/>
        <w:jc w:val="both"/>
      </w:pPr>
      <w:r>
        <w:t xml:space="preserve">• Перемикач: контролює з'єднання </w:t>
      </w:r>
      <w:proofErr w:type="gramStart"/>
      <w:r>
        <w:t>між</w:t>
      </w:r>
      <w:proofErr w:type="gramEnd"/>
      <w:r>
        <w:t xml:space="preserve"> живленням  і мембранним насосом.</w:t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ЗАРЯДКА АКУМУЛЯТОРА</w:t>
      </w:r>
    </w:p>
    <w:p w:rsidR="00994322" w:rsidRDefault="005C14CD">
      <w:pPr>
        <w:pStyle w:val="normal"/>
        <w:jc w:val="both"/>
      </w:pPr>
      <w:r>
        <w:t xml:space="preserve">• Батарея в новій машині </w:t>
      </w:r>
      <w:proofErr w:type="gramStart"/>
      <w:r>
        <w:t>повинна</w:t>
      </w:r>
      <w:proofErr w:type="gramEnd"/>
      <w:r>
        <w:t xml:space="preserve"> бути повністю заряджена перед першим використанням.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П</w:t>
      </w:r>
      <w:proofErr w:type="gramEnd"/>
      <w:r>
        <w:t>ісля тривалого зберігання акумулятор повинен бути повністю заряджен</w:t>
      </w:r>
      <w:r>
        <w:t>ий.</w:t>
      </w:r>
    </w:p>
    <w:p w:rsidR="00994322" w:rsidRDefault="005C14CD">
      <w:pPr>
        <w:pStyle w:val="normal"/>
        <w:jc w:val="both"/>
      </w:pPr>
      <w:r>
        <w:t>• Зарядка можлива тільки з доданим зарядним пристроєм.</w:t>
      </w:r>
    </w:p>
    <w:p w:rsidR="00994322" w:rsidRDefault="005C14CD">
      <w:pPr>
        <w:pStyle w:val="normal"/>
        <w:jc w:val="both"/>
      </w:pPr>
      <w:r>
        <w:t xml:space="preserve">1. </w:t>
      </w:r>
      <w:proofErr w:type="gramStart"/>
      <w:r>
        <w:t>П</w:t>
      </w:r>
      <w:proofErr w:type="gramEnd"/>
      <w:r>
        <w:t>ідключити штекер зарядного пристрою до зарядної базі і підключіть зарядний пристрій до джерела живлення.</w:t>
      </w:r>
    </w:p>
    <w:p w:rsidR="00994322" w:rsidRDefault="005C14CD">
      <w:pPr>
        <w:pStyle w:val="normal"/>
        <w:jc w:val="both"/>
      </w:pPr>
      <w:r>
        <w:t xml:space="preserve">2. Зніміть акумуляторну батарею з машини і вставте в батарейний відсік на зарядному </w:t>
      </w:r>
      <w:proofErr w:type="gramStart"/>
      <w:r>
        <w:t>п</w:t>
      </w:r>
      <w:proofErr w:type="gramEnd"/>
      <w:r>
        <w:t>ідс</w:t>
      </w:r>
      <w:r>
        <w:t>таві. Батарея вставляється  зарядну базу тільки одним способом.</w:t>
      </w:r>
    </w:p>
    <w:p w:rsidR="00994322" w:rsidRDefault="005C14CD">
      <w:pPr>
        <w:pStyle w:val="normal"/>
        <w:jc w:val="both"/>
      </w:pPr>
      <w:r>
        <w:t xml:space="preserve">3. Якщо акумулятор </w:t>
      </w:r>
      <w:proofErr w:type="gramStart"/>
      <w:r>
        <w:t>п</w:t>
      </w:r>
      <w:proofErr w:type="gramEnd"/>
      <w:r>
        <w:t>ідключений правильно, через кілька секунд процес зарядки почнеться автоматично.</w:t>
      </w:r>
    </w:p>
    <w:p w:rsidR="00994322" w:rsidRDefault="005C14CD">
      <w:pPr>
        <w:pStyle w:val="normal"/>
        <w:jc w:val="both"/>
      </w:pPr>
      <w:r>
        <w:t>4. Індикатори зарядки завжди будуть інформувати вас про стан процесу зарядки.</w:t>
      </w:r>
    </w:p>
    <w:p w:rsidR="00994322" w:rsidRDefault="005C14CD">
      <w:pPr>
        <w:pStyle w:val="normal"/>
        <w:jc w:val="both"/>
      </w:pPr>
      <w:r>
        <w:t xml:space="preserve">5. </w:t>
      </w:r>
      <w:proofErr w:type="gramStart"/>
      <w:r>
        <w:t>П</w:t>
      </w:r>
      <w:proofErr w:type="gramEnd"/>
      <w:r>
        <w:t>ісля заряд</w:t>
      </w:r>
      <w:r>
        <w:t>ки акумулятора зніміть його з зарядного пристрою і від'єднайте зарядний пристрій від мережі.</w:t>
      </w:r>
    </w:p>
    <w:p w:rsidR="00994322" w:rsidRDefault="005C14CD">
      <w:pPr>
        <w:pStyle w:val="normal"/>
        <w:jc w:val="both"/>
      </w:pPr>
      <w:r>
        <w:t xml:space="preserve">Час зарядки нової машини або </w:t>
      </w:r>
      <w:proofErr w:type="gramStart"/>
      <w:r>
        <w:t>п</w:t>
      </w:r>
      <w:proofErr w:type="gramEnd"/>
      <w:r>
        <w:t>ісля тривалого зберігання може зайняти до 10 годин.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lastRenderedPageBreak/>
        <w:t>Не використовуйте генератор як джерело електричного струму, це може пошкодити зар</w:t>
      </w:r>
      <w:r>
        <w:rPr>
          <w:b/>
        </w:rPr>
        <w:t>ядний пристрій.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Заповнення розпилювача</w:t>
      </w:r>
    </w:p>
    <w:p w:rsidR="00994322" w:rsidRDefault="005C14CD">
      <w:pPr>
        <w:pStyle w:val="normal"/>
        <w:jc w:val="both"/>
      </w:pPr>
      <w:r>
        <w:t>1. Помі</w:t>
      </w:r>
      <w:proofErr w:type="gramStart"/>
      <w:r>
        <w:t>ст</w:t>
      </w:r>
      <w:proofErr w:type="gramEnd"/>
      <w:r>
        <w:t>іть розпилювач на стійку плоску поверхню.</w:t>
      </w:r>
    </w:p>
    <w:p w:rsidR="00994322" w:rsidRDefault="005C14CD">
      <w:pPr>
        <w:pStyle w:val="normal"/>
        <w:jc w:val="both"/>
      </w:pPr>
      <w:r>
        <w:t>2. Відкручуємо кришку D</w:t>
      </w:r>
    </w:p>
    <w:p w:rsidR="00994322" w:rsidRDefault="005C14CD">
      <w:pPr>
        <w:pStyle w:val="normal"/>
        <w:jc w:val="both"/>
      </w:pPr>
      <w:r>
        <w:t>3. В окремому посуді змішайте розчин відповідно до інструкцій виробника, зазначених на упаковці продукту.</w:t>
      </w:r>
    </w:p>
    <w:p w:rsidR="00994322" w:rsidRDefault="005C14CD">
      <w:pPr>
        <w:pStyle w:val="normal"/>
        <w:jc w:val="both"/>
      </w:pPr>
      <w:r>
        <w:t>4. Залийте попередньо змішаний розчин в розпилювач, максимально до верхньої лі</w:t>
      </w:r>
      <w:proofErr w:type="gramStart"/>
      <w:r>
        <w:t>н</w:t>
      </w:r>
      <w:proofErr w:type="gramEnd"/>
      <w:r>
        <w:t xml:space="preserve">ії на бічній частині бака. </w:t>
      </w:r>
      <w:proofErr w:type="gramStart"/>
      <w:r>
        <w:t>Р</w:t>
      </w:r>
      <w:proofErr w:type="gramEnd"/>
      <w:r>
        <w:t>ідина завжди ллється через сито, поміщене в розпилювач.</w:t>
      </w:r>
    </w:p>
    <w:p w:rsidR="00994322" w:rsidRDefault="005C14CD">
      <w:pPr>
        <w:pStyle w:val="normal"/>
        <w:jc w:val="both"/>
      </w:pPr>
      <w:r>
        <w:t xml:space="preserve">5. Необхідно запобігати переповнення резервуара, забруднених зливових, </w:t>
      </w:r>
      <w:proofErr w:type="gramStart"/>
      <w:r>
        <w:t>ст</w:t>
      </w:r>
      <w:proofErr w:type="gramEnd"/>
      <w:r>
        <w:t>ічних вод або забруд</w:t>
      </w:r>
      <w:r>
        <w:t>нення водотоків. Переповнення бака може призвести до пошкодження проводки, акумулятора або насоса.</w:t>
      </w:r>
    </w:p>
    <w:p w:rsidR="00994322" w:rsidRDefault="005C14CD">
      <w:pPr>
        <w:pStyle w:val="normal"/>
        <w:jc w:val="both"/>
      </w:pPr>
      <w:r>
        <w:t>6. Загвинтити кришку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  <w:i/>
        </w:rPr>
      </w:pPr>
      <w:r>
        <w:rPr>
          <w:b/>
          <w:i/>
        </w:rPr>
        <w:t>Примітка</w:t>
      </w:r>
      <w:proofErr w:type="gramStart"/>
      <w:r>
        <w:rPr>
          <w:b/>
          <w:i/>
        </w:rPr>
        <w:t>:З</w:t>
      </w:r>
      <w:proofErr w:type="gramEnd"/>
      <w:r>
        <w:rPr>
          <w:b/>
          <w:i/>
        </w:rPr>
        <w:t>мішуйте і виливайте в розпилювач тільки ту кількість рідини, яке ви можете споживати.</w:t>
      </w:r>
    </w:p>
    <w:p w:rsidR="00994322" w:rsidRDefault="00994322">
      <w:pPr>
        <w:pStyle w:val="normal"/>
        <w:jc w:val="both"/>
        <w:rPr>
          <w:b/>
          <w:i/>
        </w:rPr>
      </w:pPr>
    </w:p>
    <w:p w:rsidR="00994322" w:rsidRDefault="005C14CD">
      <w:pPr>
        <w:pStyle w:val="normal"/>
        <w:jc w:val="both"/>
      </w:pPr>
      <w:r>
        <w:t>Хімікати на основи порошку</w:t>
      </w:r>
    </w:p>
    <w:p w:rsidR="00994322" w:rsidRDefault="005C14CD">
      <w:pPr>
        <w:pStyle w:val="normal"/>
        <w:jc w:val="both"/>
      </w:pPr>
      <w:r>
        <w:t xml:space="preserve">Якщо ви використовуєте хімічні речовини на основі порошку, переконайтеся, що вони повністю розчинені в </w:t>
      </w:r>
      <w:proofErr w:type="gramStart"/>
      <w:r>
        <w:t>р</w:t>
      </w:r>
      <w:proofErr w:type="gramEnd"/>
      <w:r>
        <w:t>ідині.</w:t>
      </w:r>
    </w:p>
    <w:p w:rsidR="00994322" w:rsidRDefault="005C14CD">
      <w:pPr>
        <w:pStyle w:val="normal"/>
        <w:jc w:val="both"/>
      </w:pPr>
      <w:r>
        <w:t xml:space="preserve">Відстійні порошок може заблокувати розпилювальні форсунки і / або пошкодити насос. </w:t>
      </w:r>
      <w:proofErr w:type="gramStart"/>
      <w:r>
        <w:t>П</w:t>
      </w:r>
      <w:proofErr w:type="gramEnd"/>
      <w:r>
        <w:t>ісля використання ретельно промийте розпилювач, щоб продовжит</w:t>
      </w:r>
      <w:r>
        <w:t>и термін його служби.</w:t>
      </w:r>
    </w:p>
    <w:p w:rsidR="00994322" w:rsidRDefault="005C14CD">
      <w:pPr>
        <w:pStyle w:val="normal"/>
        <w:jc w:val="both"/>
      </w:pPr>
      <w:r>
        <w:t>(Як правильно чистити обприскувач, описано в розділі «Технічне обслуговування та зберігання».)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  <w:i/>
        </w:rPr>
      </w:pPr>
      <w:r>
        <w:rPr>
          <w:b/>
          <w:i/>
        </w:rPr>
        <w:t xml:space="preserve">Примітка: Якщо ви працюєте з хімічними речовинами, завжди необхідно ретельно очистити розпилювач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ісля використання і нейтралізувати будь-</w:t>
      </w:r>
      <w:r>
        <w:rPr>
          <w:b/>
          <w:i/>
        </w:rPr>
        <w:t>які хімічні залишки. Якщо ви цього не зробите, це може призвести до загибелі рослини</w:t>
      </w:r>
      <w:r>
        <w:t>.</w:t>
      </w:r>
      <w:r>
        <w:rPr>
          <w:b/>
          <w:i/>
        </w:rPr>
        <w:t xml:space="preserve"> Завжди уважно читайте інформацію про використаний вами продукт, якій розташованій на упаковці.</w:t>
      </w:r>
    </w:p>
    <w:p w:rsidR="00994322" w:rsidRDefault="00994322">
      <w:pPr>
        <w:pStyle w:val="normal"/>
        <w:jc w:val="both"/>
        <w:rPr>
          <w:b/>
          <w:i/>
        </w:rPr>
      </w:pPr>
    </w:p>
    <w:p w:rsidR="00994322" w:rsidRDefault="00994322">
      <w:pPr>
        <w:pStyle w:val="normal"/>
        <w:jc w:val="both"/>
        <w:rPr>
          <w:b/>
          <w:i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РОБОТА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УВАГА</w:t>
      </w:r>
      <w:proofErr w:type="gramStart"/>
      <w:r>
        <w:rPr>
          <w:b/>
        </w:rPr>
        <w:t>!Н</w:t>
      </w:r>
      <w:proofErr w:type="gramEnd"/>
      <w:r>
        <w:rPr>
          <w:b/>
        </w:rPr>
        <w:t>е включайте розпилювач з підключеним зарядним пристроєм.</w:t>
      </w:r>
    </w:p>
    <w:p w:rsidR="00994322" w:rsidRDefault="005C14CD">
      <w:pPr>
        <w:pStyle w:val="normal"/>
        <w:jc w:val="both"/>
      </w:pPr>
      <w:r>
        <w:t>1.</w:t>
      </w:r>
      <w:r>
        <w:t xml:space="preserve"> Поверніть перемикач в положення «I».</w:t>
      </w:r>
    </w:p>
    <w:p w:rsidR="00994322" w:rsidRDefault="005C14CD">
      <w:pPr>
        <w:pStyle w:val="normal"/>
        <w:jc w:val="both"/>
      </w:pPr>
      <w:r>
        <w:t>2. Прикрі</w:t>
      </w:r>
      <w:proofErr w:type="gramStart"/>
      <w:r>
        <w:t>п</w:t>
      </w:r>
      <w:proofErr w:type="gramEnd"/>
      <w:r>
        <w:t>іть рюкзак-розпилювач до спини, відрегулювати довжину ременів для перенесення в міру необхідності, використовуючи регулятори ремня (мал. 5).</w:t>
      </w:r>
    </w:p>
    <w:p w:rsidR="00994322" w:rsidRDefault="005C14CD">
      <w:pPr>
        <w:pStyle w:val="normal"/>
        <w:jc w:val="both"/>
      </w:pPr>
      <w:r>
        <w:t>3. Натисніть курок на ручці розпилювача a, розпилювач рюкзака почне</w:t>
      </w:r>
      <w:r>
        <w:t xml:space="preserve"> розпорошувати. Відпустіть кнопку на ручці розпилювача. Рюкзак обприскувач припиняє розпорошувати.</w:t>
      </w:r>
    </w:p>
    <w:p w:rsidR="00994322" w:rsidRDefault="005C14CD">
      <w:pPr>
        <w:pStyle w:val="normal"/>
        <w:jc w:val="both"/>
      </w:pPr>
      <w:r>
        <w:t>4. Для регулярного розпилення заблокуйте спусковий гачок запобіжником (мал. 6).</w:t>
      </w:r>
    </w:p>
    <w:p w:rsidR="00994322" w:rsidRDefault="005C14CD">
      <w:pPr>
        <w:pStyle w:val="normal"/>
        <w:jc w:val="both"/>
      </w:pPr>
      <w:r>
        <w:t xml:space="preserve">5. Відрегулюйте форму розпилення сопла, повертаючи </w:t>
      </w:r>
      <w:proofErr w:type="gramStart"/>
      <w:r>
        <w:t>його в</w:t>
      </w:r>
      <w:proofErr w:type="gramEnd"/>
      <w:r>
        <w:t>ід струменя до туман</w:t>
      </w:r>
      <w:r>
        <w:t>у.</w:t>
      </w:r>
    </w:p>
    <w:p w:rsidR="00994322" w:rsidRDefault="005C14CD">
      <w:pPr>
        <w:pStyle w:val="normal"/>
        <w:jc w:val="both"/>
      </w:pPr>
      <w:r>
        <w:t>6. Щоб повністю вимкнути, виберіть положення «0».</w:t>
      </w:r>
    </w:p>
    <w:p w:rsidR="00994322" w:rsidRDefault="005C14CD">
      <w:pPr>
        <w:pStyle w:val="normal"/>
        <w:jc w:val="both"/>
      </w:pPr>
      <w:r>
        <w:t>Якщо напруга батареї занадто низька, поті</w:t>
      </w:r>
      <w:proofErr w:type="gramStart"/>
      <w:r>
        <w:t>к</w:t>
      </w:r>
      <w:proofErr w:type="gramEnd"/>
      <w:r>
        <w:t xml:space="preserve"> води поступово зменшується, і </w:t>
      </w:r>
      <w:proofErr w:type="gramStart"/>
      <w:r>
        <w:t>батарею</w:t>
      </w:r>
      <w:proofErr w:type="gramEnd"/>
      <w:r>
        <w:t xml:space="preserve"> слід заряджати. Не потрібно працювати, поки батарея повністю не розрядиться. Акумулятор можна заряджати в будь-який час.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lastRenderedPageBreak/>
        <w:t>РОЗПИЛЮВАЧІ</w:t>
      </w:r>
    </w:p>
    <w:p w:rsidR="00994322" w:rsidRDefault="005C14CD">
      <w:pPr>
        <w:pStyle w:val="normal"/>
        <w:jc w:val="both"/>
      </w:pPr>
      <w:r>
        <w:t>Виберіть іншу розпилювальну головку для обприскування правильно.</w:t>
      </w:r>
    </w:p>
    <w:p w:rsidR="00994322" w:rsidRDefault="005C14CD">
      <w:pPr>
        <w:pStyle w:val="normal"/>
        <w:jc w:val="both"/>
      </w:pPr>
      <w:r>
        <w:t>1. Відкрутіть шарнірну гайку (мал 4) розпилювальної головки, вийміть розпилювальну головку і прикрі</w:t>
      </w:r>
      <w:proofErr w:type="gramStart"/>
      <w:r>
        <w:t>п</w:t>
      </w:r>
      <w:proofErr w:type="gramEnd"/>
      <w:r>
        <w:t>іть розпилювальну головку за допомогою шарнірної гайки.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ВИКОРИСТАННЯ ВИРОБУ</w:t>
      </w:r>
    </w:p>
    <w:p w:rsidR="00994322" w:rsidRDefault="005C14CD">
      <w:pPr>
        <w:pStyle w:val="normal"/>
        <w:jc w:val="both"/>
      </w:pPr>
      <w:r>
        <w:t>• Тримайте людей і тварин на безпечній відстані. Люди і тварини не повинні контактувати зі спреєм. Не спрямовуйте трубу в бі</w:t>
      </w:r>
      <w:proofErr w:type="gramStart"/>
      <w:r>
        <w:t>к</w:t>
      </w:r>
      <w:proofErr w:type="gramEnd"/>
      <w:r>
        <w:t xml:space="preserve"> людей або тварин.</w:t>
      </w:r>
    </w:p>
    <w:p w:rsidR="00994322" w:rsidRDefault="005C14CD">
      <w:pPr>
        <w:pStyle w:val="normal"/>
        <w:jc w:val="both"/>
      </w:pPr>
      <w:r>
        <w:t>• Ніколи не використовуйте розпилювач при несприятливих погодних умовах.</w:t>
      </w:r>
    </w:p>
    <w:p w:rsidR="00994322" w:rsidRDefault="005C14CD">
      <w:pPr>
        <w:pStyle w:val="normal"/>
        <w:jc w:val="both"/>
      </w:pPr>
      <w:r>
        <w:t xml:space="preserve">• Не використовуйте прилад </w:t>
      </w:r>
      <w:proofErr w:type="gramStart"/>
      <w:r>
        <w:t>у</w:t>
      </w:r>
      <w:proofErr w:type="gramEnd"/>
      <w:r>
        <w:t xml:space="preserve"> вітряний а</w:t>
      </w:r>
      <w:r>
        <w:t>бо дощовий день, щоб уникнути хімічного відтоку.</w:t>
      </w:r>
    </w:p>
    <w:p w:rsidR="00994322" w:rsidRDefault="005C14CD">
      <w:pPr>
        <w:pStyle w:val="normal"/>
        <w:jc w:val="both"/>
      </w:pPr>
      <w:r>
        <w:t xml:space="preserve">• Перш ніж розпочати роботу, перевірте напрямок </w:t>
      </w:r>
      <w:proofErr w:type="gramStart"/>
      <w:r>
        <w:t>в</w:t>
      </w:r>
      <w:proofErr w:type="gramEnd"/>
      <w:r>
        <w:t xml:space="preserve">ітру. </w:t>
      </w:r>
      <w:proofErr w:type="gramStart"/>
      <w:r>
        <w:t>Уникайте ударів у напрямку відкритих дверей та вікон, автомобілів, домашніх тварин, дітей чи будь-чого, що може завдати шкоди хімічним засобам.</w:t>
      </w:r>
      <w:proofErr w:type="gramEnd"/>
    </w:p>
    <w:p w:rsidR="00994322" w:rsidRDefault="005C14CD">
      <w:pPr>
        <w:pStyle w:val="normal"/>
        <w:jc w:val="both"/>
      </w:pPr>
      <w:r>
        <w:t>• Видува</w:t>
      </w:r>
      <w:r>
        <w:t>ння пилу та туману повинно проводитись неохайно. Вибирайте вранці чи ввечері, коли не так вітряно, і запаси температури ґрунту, щоб мінімізувати дисперсію іосов та посилити хімічний адгезійний ефект та для менш безпечної експлуатації.</w:t>
      </w:r>
    </w:p>
    <w:p w:rsidR="00994322" w:rsidRDefault="005C14CD">
      <w:pPr>
        <w:pStyle w:val="normal"/>
        <w:jc w:val="both"/>
      </w:pPr>
      <w:r>
        <w:t>• Не використовуйте р</w:t>
      </w:r>
      <w:r>
        <w:t>озпилювач, якщо він замерз.</w:t>
      </w:r>
    </w:p>
    <w:p w:rsidR="00994322" w:rsidRDefault="005C14CD">
      <w:pPr>
        <w:pStyle w:val="normal"/>
        <w:jc w:val="both"/>
      </w:pPr>
      <w:r>
        <w:t xml:space="preserve">• Цей пристрій змінить вашу </w:t>
      </w:r>
      <w:proofErr w:type="gramStart"/>
      <w:r>
        <w:t>р</w:t>
      </w:r>
      <w:proofErr w:type="gramEnd"/>
      <w:r>
        <w:t xml:space="preserve">івновагу. Необхідно вжити додаткових заходів, щоб </w:t>
      </w:r>
      <w:proofErr w:type="gramStart"/>
      <w:r>
        <w:t>п</w:t>
      </w:r>
      <w:proofErr w:type="gramEnd"/>
      <w:r>
        <w:t>ідтримувати баланс.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ОБСЛУГОВУВАННЯ І ЗБЕРІГАННЯ ОЧИСТКА РОЗПИЛЮВАЧА</w:t>
      </w: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 xml:space="preserve">(ВИКОНУЄТЬСЯ </w:t>
      </w:r>
      <w:proofErr w:type="gramStart"/>
      <w:r>
        <w:rPr>
          <w:b/>
        </w:rPr>
        <w:t>П</w:t>
      </w:r>
      <w:proofErr w:type="gramEnd"/>
      <w:r>
        <w:rPr>
          <w:b/>
        </w:rPr>
        <w:t>ІСЛЯ КОЖНОГО ВИКОРИСТАННЯ)</w:t>
      </w:r>
    </w:p>
    <w:p w:rsidR="00994322" w:rsidRDefault="005C14CD">
      <w:pPr>
        <w:pStyle w:val="normal"/>
        <w:jc w:val="both"/>
      </w:pPr>
      <w:r>
        <w:t>1. Відкрутіть кришку бака D, якщо зовн</w:t>
      </w:r>
      <w:r>
        <w:t xml:space="preserve">ішня частина кришки забруднена, ретельно очистіть область навколо </w:t>
      </w:r>
      <w:proofErr w:type="gramStart"/>
      <w:r>
        <w:t>р</w:t>
      </w:r>
      <w:proofErr w:type="gramEnd"/>
      <w:r>
        <w:t>ізьби і кільце ущільнювача різьблення.</w:t>
      </w:r>
    </w:p>
    <w:p w:rsidR="00994322" w:rsidRDefault="005C14CD">
      <w:pPr>
        <w:pStyle w:val="normal"/>
        <w:jc w:val="both"/>
      </w:pPr>
      <w:r>
        <w:t xml:space="preserve">2. Очистіть впускний фільтр і кришку бака в </w:t>
      </w:r>
      <w:proofErr w:type="gramStart"/>
      <w:r>
        <w:t>чист</w:t>
      </w:r>
      <w:proofErr w:type="gramEnd"/>
      <w:r>
        <w:t>ій воді.</w:t>
      </w:r>
    </w:p>
    <w:p w:rsidR="00994322" w:rsidRDefault="005C14CD">
      <w:pPr>
        <w:pStyle w:val="normal"/>
        <w:jc w:val="both"/>
      </w:pPr>
      <w:r>
        <w:t xml:space="preserve">3. Вилийте </w:t>
      </w:r>
      <w:proofErr w:type="gramStart"/>
      <w:r>
        <w:t>р</w:t>
      </w:r>
      <w:proofErr w:type="gramEnd"/>
      <w:r>
        <w:t>ідину і промийте внутрішні стінки бака свіжої чистою водою.</w:t>
      </w:r>
    </w:p>
    <w:p w:rsidR="00994322" w:rsidRDefault="005C14CD">
      <w:pPr>
        <w:pStyle w:val="normal"/>
        <w:jc w:val="both"/>
      </w:pPr>
      <w:r>
        <w:t>4. Додайте чисту воду</w:t>
      </w:r>
      <w:r>
        <w:t xml:space="preserve"> в бак і запустіть насос. Дайте йому попрацювати близько 2-3 хвилин.</w:t>
      </w:r>
    </w:p>
    <w:p w:rsidR="00994322" w:rsidRDefault="005C14CD">
      <w:pPr>
        <w:pStyle w:val="normal"/>
        <w:jc w:val="both"/>
      </w:pPr>
      <w:r>
        <w:t>5. Розпилювати воду з розпилювача, поки бак не спорожні</w:t>
      </w:r>
      <w:proofErr w:type="gramStart"/>
      <w:r>
        <w:t>є.</w:t>
      </w:r>
      <w:proofErr w:type="gramEnd"/>
      <w:r>
        <w:t xml:space="preserve"> Це очищає сопло і клапани.</w:t>
      </w:r>
    </w:p>
    <w:p w:rsidR="00994322" w:rsidRDefault="005C14CD">
      <w:pPr>
        <w:pStyle w:val="normal"/>
        <w:jc w:val="both"/>
      </w:pPr>
      <w:r>
        <w:t>6. Вимкніть обприскувач, перемістивши перемикач в положення «0».</w:t>
      </w:r>
    </w:p>
    <w:p w:rsidR="00994322" w:rsidRDefault="005C14CD">
      <w:pPr>
        <w:pStyle w:val="normal"/>
        <w:jc w:val="both"/>
      </w:pPr>
      <w:r>
        <w:t>7. Залиште розпилювач рюкзака відкрит</w:t>
      </w:r>
      <w:r>
        <w:t>им і дайте йому висохнути.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ЗБЕРІГАННЯ</w:t>
      </w:r>
    </w:p>
    <w:p w:rsidR="00994322" w:rsidRDefault="005C14CD">
      <w:pPr>
        <w:pStyle w:val="normal"/>
        <w:jc w:val="both"/>
      </w:pPr>
      <w:r>
        <w:t xml:space="preserve">Зберігайте резервуар розпилювача порожнім і чистим у </w:t>
      </w:r>
      <w:proofErr w:type="gramStart"/>
      <w:r>
        <w:t>сухому</w:t>
      </w:r>
      <w:proofErr w:type="gramEnd"/>
      <w:r>
        <w:t xml:space="preserve"> місці, захищеному від сонячного випромінювання. Зберігати в </w:t>
      </w:r>
      <w:proofErr w:type="gramStart"/>
      <w:r>
        <w:t>недоступному</w:t>
      </w:r>
      <w:proofErr w:type="gramEnd"/>
      <w:r>
        <w:t xml:space="preserve"> для дітей і тварин місці.</w:t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</w:pPr>
      <w:r>
        <w:rPr>
          <w:b/>
        </w:rPr>
        <w:t>ЗБЕРІГАННЯ ЛІТІЄВИХ АКУМУЛЯТОРІ</w:t>
      </w:r>
      <w:r>
        <w:t>В</w:t>
      </w:r>
    </w:p>
    <w:p w:rsidR="00994322" w:rsidRDefault="005C14CD">
      <w:pPr>
        <w:pStyle w:val="normal"/>
        <w:jc w:val="both"/>
      </w:pPr>
      <w:r>
        <w:t>• Зберігайте упаковку а</w:t>
      </w:r>
      <w:r>
        <w:t xml:space="preserve">кумулятора в </w:t>
      </w:r>
      <w:proofErr w:type="gramStart"/>
      <w:r>
        <w:t>сухому</w:t>
      </w:r>
      <w:proofErr w:type="gramEnd"/>
      <w:r>
        <w:t xml:space="preserve"> і без пилу приміщенні при температурі навколишнього середовища, переважно від 0 ° C до + 25 ° C. Ідеальна температура зберігання 5 ° C.</w:t>
      </w:r>
    </w:p>
    <w:p w:rsidR="00994322" w:rsidRDefault="005C14CD">
      <w:pPr>
        <w:pStyle w:val="normal"/>
        <w:jc w:val="both"/>
      </w:pPr>
      <w:r>
        <w:t>• Ніколи не тримайте літі</w:t>
      </w:r>
      <w:proofErr w:type="gramStart"/>
      <w:r>
        <w:t>й-</w:t>
      </w:r>
      <w:proofErr w:type="gramEnd"/>
      <w:r>
        <w:t>іонну батарею розрядженою протягом тривалого часу, якщо напруга елементів</w:t>
      </w:r>
      <w:r>
        <w:t xml:space="preserve"> падає нижче допустимої межі через саморозряд, це призведе до її пошкодження. Для максимальної довговічності зберігайте акумулятор зарядженим до максимальної </w:t>
      </w:r>
      <w:proofErr w:type="gramStart"/>
      <w:r>
        <w:t>м</w:t>
      </w:r>
      <w:proofErr w:type="gramEnd"/>
      <w:r>
        <w:t>істкості 50 - 80%.</w:t>
      </w:r>
    </w:p>
    <w:p w:rsidR="00994322" w:rsidRDefault="005C14CD">
      <w:pPr>
        <w:pStyle w:val="normal"/>
        <w:jc w:val="both"/>
      </w:pPr>
      <w:r>
        <w:lastRenderedPageBreak/>
        <w:t xml:space="preserve">• Перевіряйте акумулятор не </w:t>
      </w:r>
      <w:proofErr w:type="gramStart"/>
      <w:r>
        <w:t>р</w:t>
      </w:r>
      <w:proofErr w:type="gramEnd"/>
      <w:r>
        <w:t>ідше одного разу на 3 місяці, і якщо напруга падає нижче 40%, негайно заряджайте його до 50 - 80%.</w:t>
      </w:r>
    </w:p>
    <w:p w:rsidR="00994322" w:rsidRDefault="005C14CD">
      <w:pPr>
        <w:pStyle w:val="normal"/>
        <w:jc w:val="both"/>
      </w:pPr>
      <w:r>
        <w:t xml:space="preserve">• Не </w:t>
      </w:r>
      <w:proofErr w:type="gramStart"/>
      <w:r>
        <w:t>п</w:t>
      </w:r>
      <w:proofErr w:type="gramEnd"/>
      <w:r>
        <w:t>іддавайте акумулятор дії дощу або вологи.</w:t>
      </w:r>
    </w:p>
    <w:p w:rsidR="00994322" w:rsidRDefault="005C14CD">
      <w:pPr>
        <w:pStyle w:val="normal"/>
        <w:jc w:val="both"/>
      </w:pPr>
      <w:r>
        <w:t xml:space="preserve">• Не зберігайте батарею </w:t>
      </w:r>
      <w:proofErr w:type="gramStart"/>
      <w:r>
        <w:t>п</w:t>
      </w:r>
      <w:proofErr w:type="gramEnd"/>
      <w:r>
        <w:t>ід прямими сонячними променями.</w:t>
      </w:r>
    </w:p>
    <w:p w:rsidR="00994322" w:rsidRDefault="005C14CD">
      <w:pPr>
        <w:pStyle w:val="normal"/>
        <w:jc w:val="both"/>
      </w:pPr>
      <w:r>
        <w:t xml:space="preserve">• Не зберігайте та не використовуйте акумулятор в місцях, де температура може досягати або перевищувати 50 °C (наприклад, зовні навісів або металевих будівель </w:t>
      </w:r>
      <w:proofErr w:type="gramStart"/>
      <w:r>
        <w:t>вл</w:t>
      </w:r>
      <w:proofErr w:type="gramEnd"/>
      <w:r>
        <w:t>ітку).</w:t>
      </w:r>
    </w:p>
    <w:p w:rsidR="00994322" w:rsidRDefault="005C14CD">
      <w:pPr>
        <w:pStyle w:val="normal"/>
        <w:jc w:val="both"/>
      </w:pPr>
      <w:r>
        <w:t xml:space="preserve">• Час від часу </w:t>
      </w:r>
      <w:proofErr w:type="gramStart"/>
      <w:r>
        <w:t>очищайте вентиляційні отвори</w:t>
      </w:r>
      <w:proofErr w:type="gramEnd"/>
      <w:r>
        <w:t xml:space="preserve"> батареї, використовуючи м'яку, чисту і суху </w:t>
      </w:r>
      <w:r>
        <w:t>щітку.</w:t>
      </w:r>
    </w:p>
    <w:p w:rsidR="00994322" w:rsidRDefault="005C14CD">
      <w:pPr>
        <w:pStyle w:val="normal"/>
        <w:jc w:val="both"/>
      </w:pPr>
      <w:r>
        <w:t xml:space="preserve">• Якщо акумуляторна батарея не використовується, тримайте її подалі від інших металевих предметів, таких як скріпки, монети, ключі, цвяхи, гвинти або інші </w:t>
      </w:r>
      <w:proofErr w:type="gramStart"/>
      <w:r>
        <w:t>др</w:t>
      </w:r>
      <w:proofErr w:type="gramEnd"/>
      <w:r>
        <w:t xml:space="preserve">ібні металеві предмети, які можуть з'єднувати один термінал з іншим. Коротке замикання клем </w:t>
      </w:r>
      <w:r>
        <w:t>акумулятора може призвести до опіків або пожежі.</w:t>
      </w:r>
    </w:p>
    <w:p w:rsidR="00994322" w:rsidRDefault="005C14CD">
      <w:pPr>
        <w:pStyle w:val="normal"/>
        <w:jc w:val="both"/>
      </w:pPr>
      <w:r>
        <w:t>• Протягом терміну служби акумулятора він розкладається і його ємність зменшується. Термін служби може бути значно продовжений шляхом правильної зарядки і зберігання. Якщо ємність батареї падає настільки, що</w:t>
      </w:r>
      <w:r>
        <w:t xml:space="preserve"> більше неможливо її повністю використовувати, замініть її </w:t>
      </w:r>
      <w:proofErr w:type="gramStart"/>
      <w:r>
        <w:t>новою</w:t>
      </w:r>
      <w:proofErr w:type="gramEnd"/>
      <w:r>
        <w:t>.</w:t>
      </w:r>
    </w:p>
    <w:p w:rsidR="00994322" w:rsidRDefault="00994322">
      <w:pPr>
        <w:pStyle w:val="normal"/>
        <w:jc w:val="both"/>
      </w:pPr>
    </w:p>
    <w:tbl>
      <w:tblPr>
        <w:tblStyle w:val="a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808"/>
        <w:gridCol w:w="3193"/>
        <w:gridCol w:w="3029"/>
      </w:tblGrid>
      <w:tr w:rsidR="00994322">
        <w:trPr>
          <w:trHeight w:val="50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Проблема</w:t>
            </w:r>
          </w:p>
        </w:tc>
        <w:tc>
          <w:tcPr>
            <w:tcW w:w="3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Можлива причина</w:t>
            </w:r>
          </w:p>
        </w:tc>
        <w:tc>
          <w:tcPr>
            <w:tcW w:w="3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Спосіб усунення</w:t>
            </w:r>
          </w:p>
        </w:tc>
      </w:tr>
      <w:tr w:rsidR="00994322">
        <w:trPr>
          <w:trHeight w:val="1310"/>
        </w:trPr>
        <w:tc>
          <w:tcPr>
            <w:tcW w:w="2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Мотор не працює</w:t>
            </w:r>
          </w:p>
          <w:p w:rsidR="00994322" w:rsidRDefault="005C14CD">
            <w:pPr>
              <w:pStyle w:val="normal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4322" w:rsidRDefault="005C14CD">
            <w:pPr>
              <w:pStyle w:val="normal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Перемикач встановлений в «0»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Поверніть перемикач в положення «I».</w:t>
            </w:r>
          </w:p>
          <w:p w:rsidR="00994322" w:rsidRDefault="005C14CD">
            <w:pPr>
              <w:pStyle w:val="normal"/>
              <w:spacing w:before="240"/>
              <w:jc w:val="both"/>
            </w:pPr>
            <w:r>
              <w:t xml:space="preserve"> </w:t>
            </w:r>
          </w:p>
        </w:tc>
      </w:tr>
      <w:tr w:rsidR="00994322">
        <w:trPr>
          <w:trHeight w:val="500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Запобіжник перегорів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Замініть його новим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Напруга акумулятора занадто низька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Перезарядить акумулятор або замініть його новим</w:t>
            </w:r>
          </w:p>
        </w:tc>
      </w:tr>
      <w:tr w:rsidR="00994322">
        <w:trPr>
          <w:trHeight w:val="500"/>
        </w:trPr>
        <w:tc>
          <w:tcPr>
            <w:tcW w:w="2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Мотор працю</w:t>
            </w:r>
            <w:proofErr w:type="gramStart"/>
            <w:r>
              <w:rPr>
                <w:b/>
              </w:rPr>
              <w:t>є,</w:t>
            </w:r>
            <w:proofErr w:type="gramEnd"/>
            <w:r>
              <w:rPr>
                <w:b/>
              </w:rPr>
              <w:t xml:space="preserve"> але обприскувач не розпорошує</w:t>
            </w: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Забита насадка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Очистить насадку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 xml:space="preserve">Забитий клапан </w:t>
            </w:r>
            <w:proofErr w:type="gramStart"/>
            <w:r>
              <w:t>в</w:t>
            </w:r>
            <w:proofErr w:type="gramEnd"/>
            <w:r>
              <w:t xml:space="preserve"> колпачку бака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Очистіть  повітряний клапан</w:t>
            </w:r>
          </w:p>
        </w:tc>
      </w:tr>
      <w:tr w:rsidR="00994322">
        <w:trPr>
          <w:trHeight w:val="500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Брудний фільтр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Очистить фільтр</w:t>
            </w:r>
          </w:p>
        </w:tc>
      </w:tr>
      <w:tr w:rsidR="00994322">
        <w:trPr>
          <w:trHeight w:val="500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 xml:space="preserve">У баку немає </w:t>
            </w:r>
            <w:proofErr w:type="gramStart"/>
            <w:r>
              <w:t>р</w:t>
            </w:r>
            <w:proofErr w:type="gramEnd"/>
            <w:r>
              <w:t>ідини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 xml:space="preserve">Наповнить ємність </w:t>
            </w:r>
            <w:proofErr w:type="gramStart"/>
            <w:r>
              <w:t>р</w:t>
            </w:r>
            <w:proofErr w:type="gramEnd"/>
            <w:r>
              <w:t>ідиною</w:t>
            </w:r>
          </w:p>
        </w:tc>
      </w:tr>
      <w:tr w:rsidR="00994322">
        <w:trPr>
          <w:trHeight w:val="785"/>
        </w:trPr>
        <w:tc>
          <w:tcPr>
            <w:tcW w:w="2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Насос не має тиску</w:t>
            </w: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Повітряний клапан заблокований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Очистіть  повітряний клапан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Трубка заблокована або зігнута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 xml:space="preserve">Очистіть або замініть трубу </w:t>
            </w:r>
            <w:proofErr w:type="gramStart"/>
            <w:r>
              <w:t>новою</w:t>
            </w:r>
            <w:proofErr w:type="gramEnd"/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Напруга акумулятора занадто низька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Перезарядить акумулятор або замініть його новим</w:t>
            </w:r>
          </w:p>
        </w:tc>
      </w:tr>
      <w:tr w:rsidR="00994322">
        <w:trPr>
          <w:trHeight w:val="1355"/>
        </w:trPr>
        <w:tc>
          <w:tcPr>
            <w:tcW w:w="2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Акумулятор не заряджається</w:t>
            </w: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Поганий контакт дроту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 xml:space="preserve">Переконайтеся, що дроти </w:t>
            </w:r>
            <w:proofErr w:type="gramStart"/>
            <w:r>
              <w:t>п</w:t>
            </w:r>
            <w:proofErr w:type="gramEnd"/>
            <w:r>
              <w:t>ідключені належним чином, а також у роз'єм для зарядки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Несправний акумулятор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Замініть акумулятор на новий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Неправильний зарядний пристрій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Замініть новим зарядним пристроєм</w:t>
            </w:r>
          </w:p>
        </w:tc>
      </w:tr>
      <w:tr w:rsidR="00994322">
        <w:trPr>
          <w:trHeight w:val="500"/>
        </w:trPr>
        <w:tc>
          <w:tcPr>
            <w:tcW w:w="2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Не можна досягти повної ємності акумулятора</w:t>
            </w: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Часу зарядки недостатньо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Заряджайте довше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Несправний акумулятор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Замініть акумулятор на новий</w:t>
            </w:r>
          </w:p>
        </w:tc>
      </w:tr>
      <w:tr w:rsidR="00994322">
        <w:trPr>
          <w:trHeight w:val="785"/>
        </w:trPr>
        <w:tc>
          <w:tcPr>
            <w:tcW w:w="28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994322">
            <w:pPr>
              <w:pStyle w:val="normal"/>
              <w:jc w:val="both"/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Неправильний зарядний пристрій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322" w:rsidRDefault="005C14CD">
            <w:pPr>
              <w:pStyle w:val="normal"/>
              <w:jc w:val="both"/>
            </w:pPr>
            <w:r>
              <w:t>Замініть новим зарядним пристроєм</w:t>
            </w:r>
          </w:p>
        </w:tc>
      </w:tr>
    </w:tbl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Увага! Несправності, які неможливо усунути за допомогою цієї таблиці, можуть бути усунені авторизованим сервісним центром.</w:t>
      </w: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994322">
      <w:pPr>
        <w:pStyle w:val="normal"/>
        <w:jc w:val="both"/>
        <w:rPr>
          <w:b/>
        </w:rPr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ОБСЛУГОВУВАННЯ І ЗАПАСНІ ЧАСТИНИ</w:t>
      </w:r>
    </w:p>
    <w:p w:rsidR="00994322" w:rsidRDefault="005C14CD">
      <w:pPr>
        <w:pStyle w:val="normal"/>
        <w:jc w:val="both"/>
      </w:pPr>
      <w:r>
        <w:t xml:space="preserve">• Обслуговуйте </w:t>
      </w:r>
      <w:proofErr w:type="gramStart"/>
      <w:r>
        <w:t>ваш</w:t>
      </w:r>
      <w:proofErr w:type="gramEnd"/>
      <w:r>
        <w:t xml:space="preserve"> пристрій кваліфікованим персоналом з ремонту, використовуючи лише однакові запчастини. Це забезпечить збереження безпеки пристрою.</w:t>
      </w:r>
    </w:p>
    <w:p w:rsidR="00994322" w:rsidRDefault="005C14CD">
      <w:pPr>
        <w:pStyle w:val="normal"/>
        <w:jc w:val="both"/>
      </w:pPr>
      <w:r>
        <w:t>• Якщо вам потрібна технічна консультація, ремонт або справжні запчастини на заводі, зверніться до найближ</w:t>
      </w:r>
      <w:r>
        <w:t xml:space="preserve">чого до вас авторизованого сервісного центру HECHT. Інформацію про </w:t>
      </w:r>
      <w:proofErr w:type="gramStart"/>
      <w:r>
        <w:t>м</w:t>
      </w:r>
      <w:proofErr w:type="gramEnd"/>
      <w:r>
        <w:t>ісця обслуговування, відвідайте www.hecht.cz.</w:t>
      </w:r>
    </w:p>
    <w:p w:rsidR="00994322" w:rsidRDefault="005C14CD">
      <w:pPr>
        <w:pStyle w:val="normal"/>
        <w:jc w:val="both"/>
      </w:pPr>
      <w:r>
        <w:t xml:space="preserve">• Замовляючи запчастини, будь ласка, вкажіть номер деталі, це можна знайти на веб-сайті </w:t>
      </w:r>
      <w:hyperlink r:id="rId31">
        <w:r>
          <w:rPr>
            <w:color w:val="1155CC"/>
            <w:u w:val="single"/>
          </w:rPr>
          <w:t>www.hecht.cz</w:t>
        </w:r>
      </w:hyperlink>
      <w:r>
        <w:t>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ВИ</w:t>
      </w:r>
      <w:r>
        <w:rPr>
          <w:b/>
        </w:rPr>
        <w:t>ДАЛЕННЯ</w:t>
      </w:r>
    </w:p>
    <w:p w:rsidR="00994322" w:rsidRDefault="005C14CD">
      <w:pPr>
        <w:pStyle w:val="normal"/>
        <w:jc w:val="both"/>
      </w:pPr>
      <w:r>
        <w:lastRenderedPageBreak/>
        <w:t xml:space="preserve">• Утилізуйте </w:t>
      </w:r>
      <w:proofErr w:type="gramStart"/>
      <w:r>
        <w:t>св</w:t>
      </w:r>
      <w:proofErr w:type="gramEnd"/>
      <w:r>
        <w:t>ій пристрій, аксесуари і упаковку відповідно до вимог захисту навколишнього середовища в центр збору відходів.</w:t>
      </w:r>
    </w:p>
    <w:p w:rsidR="00994322" w:rsidRDefault="005C14CD">
      <w:pPr>
        <w:pStyle w:val="normal"/>
        <w:jc w:val="both"/>
      </w:pPr>
      <w:r>
        <w:t xml:space="preserve">• Ця машина не відноситься до побутових відходів. Бережіть навколишнє середовище і віднесіть цей пристрій </w:t>
      </w:r>
      <w:proofErr w:type="gramStart"/>
      <w:r>
        <w:t>до</w:t>
      </w:r>
      <w:proofErr w:type="gramEnd"/>
      <w:r>
        <w:t xml:space="preserve"> спеціального </w:t>
      </w:r>
      <w:r>
        <w:t xml:space="preserve">прийомного пункту, де воно буде отримано безкоштовно. Для отримання додаткової інформації, будь ласка, зв'яжіться з місцевим органом влади або найближчим пунктом збору. Неправильна утилізація може </w:t>
      </w:r>
      <w:proofErr w:type="gramStart"/>
      <w:r>
        <w:t>бути</w:t>
      </w:r>
      <w:proofErr w:type="gramEnd"/>
      <w:r>
        <w:t xml:space="preserve"> покарана відповідно до національних правил.</w:t>
      </w:r>
    </w:p>
    <w:p w:rsidR="00994322" w:rsidRDefault="005C14CD">
      <w:pPr>
        <w:pStyle w:val="normal"/>
        <w:jc w:val="both"/>
      </w:pPr>
      <w:r>
        <w:t xml:space="preserve">• Батарея </w:t>
      </w:r>
      <w:proofErr w:type="gramStart"/>
      <w:r>
        <w:t>містить</w:t>
      </w:r>
      <w:proofErr w:type="gramEnd"/>
      <w:r>
        <w:t xml:space="preserve"> токсичні речовини. Токсичні </w:t>
      </w:r>
      <w:proofErr w:type="gramStart"/>
      <w:r>
        <w:t>матер</w:t>
      </w:r>
      <w:proofErr w:type="gramEnd"/>
      <w:r>
        <w:t>іали повинні бути утилізовані певним чином, щоб запобігти забрудненню навколишнього середовища. Віднесіть використану батарейку в центр утилізації. Не кидайте акумулятор у побутові відходи, вогонь або воду.</w:t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  <w:rPr>
          <w:b/>
        </w:rPr>
      </w:pPr>
      <w:r>
        <w:rPr>
          <w:b/>
        </w:rPr>
        <w:t>ГАРАНТІ</w:t>
      </w:r>
      <w:r>
        <w:rPr>
          <w:b/>
        </w:rPr>
        <w:t>Я ПРОДУКТУ</w:t>
      </w:r>
    </w:p>
    <w:p w:rsidR="00994322" w:rsidRDefault="005C14CD">
      <w:pPr>
        <w:pStyle w:val="normal"/>
        <w:jc w:val="both"/>
      </w:pPr>
      <w:r>
        <w:t>• На цей продукт ми надаємо юридичну гарантію, юридичну відповідальність за дефекти, протягом 24 місяців з моменту отримання.</w:t>
      </w:r>
    </w:p>
    <w:p w:rsidR="00994322" w:rsidRDefault="005C14CD">
      <w:pPr>
        <w:pStyle w:val="normal"/>
        <w:jc w:val="both"/>
      </w:pPr>
      <w:r>
        <w:t>• Для корпоративного, комерційного, муніципального та іншого, ніж приватного використання, ми надаємо юридичну гарантію</w:t>
      </w:r>
      <w:r>
        <w:t xml:space="preserve"> і юридичну відповідальність за недоліки дійсного значення Цивільного кодексу.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Вс</w:t>
      </w:r>
      <w:proofErr w:type="gramEnd"/>
      <w:r>
        <w:t>і продукти призначені для домашнього використання, якщо в інструкції з експлуатації або описі роботи немає іншої інформації. При використанні іншого або суперечить інструкці</w:t>
      </w:r>
      <w:r>
        <w:t>ї по експлуатації заява не визнається законною.</w:t>
      </w:r>
    </w:p>
    <w:p w:rsidR="00994322" w:rsidRDefault="005C14CD">
      <w:pPr>
        <w:pStyle w:val="normal"/>
        <w:jc w:val="both"/>
      </w:pPr>
      <w:r>
        <w:t>• Неправильний вибі</w:t>
      </w:r>
      <w:proofErr w:type="gramStart"/>
      <w:r>
        <w:t>р</w:t>
      </w:r>
      <w:proofErr w:type="gramEnd"/>
      <w:r>
        <w:t xml:space="preserve"> продукту і той факт, що продукт не відповідає вашим вимогам, не може бути причиною для скарги. Покупець знайомий з властивостями товару.</w:t>
      </w:r>
    </w:p>
    <w:p w:rsidR="00994322" w:rsidRDefault="005C14CD">
      <w:pPr>
        <w:pStyle w:val="normal"/>
        <w:jc w:val="both"/>
      </w:pPr>
      <w:r>
        <w:t xml:space="preserve">• Покупець має право попросити продавця </w:t>
      </w:r>
      <w:proofErr w:type="gramStart"/>
      <w:r>
        <w:t>перев</w:t>
      </w:r>
      <w:proofErr w:type="gramEnd"/>
      <w:r>
        <w:t>ірити</w:t>
      </w:r>
      <w:r>
        <w:t xml:space="preserve"> функціональність продукту і ознайомитися з його функціонуванням.</w:t>
      </w:r>
    </w:p>
    <w:p w:rsidR="00994322" w:rsidRDefault="005C14CD">
      <w:pPr>
        <w:pStyle w:val="normal"/>
        <w:jc w:val="both"/>
      </w:pPr>
      <w:r>
        <w:t>• Попередньою умовою для отримання гарантійних вимог є дотримання керівних принципів експлуатації, обслуговування, очищення, зберігання і технічного обслуговування.</w:t>
      </w:r>
    </w:p>
    <w:p w:rsidR="00994322" w:rsidRDefault="005C14CD">
      <w:pPr>
        <w:pStyle w:val="normal"/>
        <w:jc w:val="both"/>
      </w:pPr>
      <w:r>
        <w:t>• Збиток, викликаний прир</w:t>
      </w:r>
      <w:r>
        <w:t>одним зносом, перевантаженням, неналежним використанням або втручанням поза авторизованого обслуговування протягом гарантійного періоду, виключається з гарантії.</w:t>
      </w:r>
    </w:p>
    <w:p w:rsidR="00994322" w:rsidRDefault="005C14CD">
      <w:pPr>
        <w:pStyle w:val="normal"/>
        <w:jc w:val="both"/>
      </w:pPr>
      <w:r>
        <w:t xml:space="preserve">• Гарантія не поширюється на знос компонентів, відомих як витратні матеріали (наприклад, </w:t>
      </w:r>
      <w:proofErr w:type="gramStart"/>
      <w:r>
        <w:t>п</w:t>
      </w:r>
      <w:proofErr w:type="gramEnd"/>
      <w:r>
        <w:t>ідши</w:t>
      </w:r>
      <w:r>
        <w:t>пники, вугільні щітки, комутатори ....).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З</w:t>
      </w:r>
      <w:proofErr w:type="gramEnd"/>
      <w:r>
        <w:t xml:space="preserve"> гарантії виключається знос вироби або частин, викликаний нормальним використанням продукту або частин вироби (наприклад, розряджена батарея або зменшення ємності батареї після закінчення звичайного терміну служб</w:t>
      </w:r>
      <w:r>
        <w:t>и в 6 місяців) і інших частин, схильних до природним впливам. знос.</w:t>
      </w:r>
    </w:p>
    <w:p w:rsidR="00994322" w:rsidRDefault="005C14CD">
      <w:pPr>
        <w:pStyle w:val="normal"/>
        <w:jc w:val="both"/>
      </w:pPr>
      <w:r>
        <w:t>• По товарі</w:t>
      </w:r>
      <w:proofErr w:type="gramStart"/>
      <w:r>
        <w:t>в</w:t>
      </w:r>
      <w:proofErr w:type="gramEnd"/>
      <w:r>
        <w:t>, які продаються за нижчою ціною, гарантія не поширюється на дефекти, за якими була зумовлена ​​більш низька ціна.</w:t>
      </w:r>
    </w:p>
    <w:p w:rsidR="00994322" w:rsidRDefault="005C14CD">
      <w:pPr>
        <w:pStyle w:val="normal"/>
        <w:jc w:val="both"/>
      </w:pPr>
      <w:r>
        <w:t>• Пошкодження, викликані дефектами матеріалу або помилкою вир</w:t>
      </w:r>
      <w:r>
        <w:t xml:space="preserve">обника, будуть усунені безкоштовно шляхом заміни або ремонту. Передбачається, що товар повертається в наш сервісний центр в розібраному вигляді і з </w:t>
      </w:r>
      <w:proofErr w:type="gramStart"/>
      <w:r>
        <w:t>п</w:t>
      </w:r>
      <w:proofErr w:type="gramEnd"/>
      <w:r>
        <w:t>ідтвердженням покупки.</w:t>
      </w:r>
    </w:p>
    <w:p w:rsidR="00994322" w:rsidRDefault="005C14CD">
      <w:pPr>
        <w:pStyle w:val="normal"/>
        <w:jc w:val="both"/>
      </w:pPr>
      <w:r>
        <w:t xml:space="preserve">• Інструменти для чищення, обслуговування, </w:t>
      </w:r>
      <w:proofErr w:type="gramStart"/>
      <w:r>
        <w:t>перев</w:t>
      </w:r>
      <w:proofErr w:type="gramEnd"/>
      <w:r>
        <w:t>ірки і вирівнювання не є гарантійним</w:t>
      </w:r>
      <w:r>
        <w:t xml:space="preserve"> актом і є платними послугами.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ремонту</w:t>
      </w:r>
      <w:proofErr w:type="gramEnd"/>
      <w:r>
        <w:t>, на який не поширюється гарантія, його можна відремонтувати в нашому сервісному центрі в якості платного сервісу. Наш сервісний центр буде радий скласти кошторис витрат.</w:t>
      </w:r>
    </w:p>
    <w:p w:rsidR="00994322" w:rsidRDefault="005C14CD">
      <w:pPr>
        <w:pStyle w:val="normal"/>
        <w:jc w:val="both"/>
      </w:pPr>
      <w:r>
        <w:lastRenderedPageBreak/>
        <w:t>• Ми розглянемо тільки ті товари, які бул</w:t>
      </w:r>
      <w:r>
        <w:t>и доставлені в чистому вигляді, в разі відправки також упаковані в достатній мі</w:t>
      </w:r>
      <w:proofErr w:type="gramStart"/>
      <w:r>
        <w:t>р</w:t>
      </w:r>
      <w:proofErr w:type="gramEnd"/>
      <w:r>
        <w:t>і і оплачені. Продукти, відправлені як неоплачені, як негабаритні, експрес-доставка або спеціальна доставка, не приймаються.</w:t>
      </w:r>
    </w:p>
    <w:p w:rsidR="00994322" w:rsidRDefault="005C14CD">
      <w:pPr>
        <w:pStyle w:val="normal"/>
        <w:jc w:val="both"/>
      </w:pPr>
      <w:r>
        <w:t xml:space="preserve">• </w:t>
      </w:r>
      <w:proofErr w:type="gramStart"/>
      <w:r>
        <w:t>У</w:t>
      </w:r>
      <w:proofErr w:type="gramEnd"/>
      <w:r>
        <w:t xml:space="preserve"> разі обґрунтованої претензії по гарантії, будь </w:t>
      </w:r>
      <w:r>
        <w:t>ласка, зв'яжіться з нашим сервісним центром. Там ви отримаєте додаткову інформацію по обробці претензій.</w:t>
      </w:r>
    </w:p>
    <w:p w:rsidR="00994322" w:rsidRDefault="005C14CD">
      <w:pPr>
        <w:pStyle w:val="normal"/>
        <w:jc w:val="both"/>
      </w:pPr>
      <w:r>
        <w:t xml:space="preserve">• Інформація про </w:t>
      </w:r>
      <w:proofErr w:type="gramStart"/>
      <w:r>
        <w:t>м</w:t>
      </w:r>
      <w:proofErr w:type="gramEnd"/>
      <w:r>
        <w:t>ісця обслуговування см. На сайті  www.hecht.cz</w:t>
      </w:r>
    </w:p>
    <w:p w:rsidR="00994322" w:rsidRDefault="005C14CD">
      <w:pPr>
        <w:pStyle w:val="normal"/>
        <w:jc w:val="both"/>
      </w:pPr>
      <w:r>
        <w:t>• Ми позбавляємося від ваших старих електричних приладів безкоштовно.</w:t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19763" cy="8334375"/>
            <wp:effectExtent l="0" t="0" r="0" b="0"/>
            <wp:docPr id="2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833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5C14CD">
      <w:pPr>
        <w:pStyle w:val="normal"/>
        <w:jc w:val="both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8813" cy="3324225"/>
            <wp:effectExtent l="0" t="0" r="0" b="0"/>
            <wp:docPr id="2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6191250" cy="9967913"/>
            <wp:effectExtent l="0" t="0" r="0" b="0"/>
            <wp:docPr id="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967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  <w:jc w:val="both"/>
      </w:pPr>
    </w:p>
    <w:p w:rsidR="00994322" w:rsidRDefault="005C14CD">
      <w:pPr>
        <w:pStyle w:val="normal"/>
        <w:jc w:val="both"/>
      </w:pPr>
      <w:r>
        <w:rPr>
          <w:noProof/>
          <w:lang w:val="ru-RU"/>
        </w:rPr>
        <w:drawing>
          <wp:inline distT="114300" distB="114300" distL="114300" distR="114300">
            <wp:extent cx="5824538" cy="5886450"/>
            <wp:effectExtent l="0" t="0" r="0" b="0"/>
            <wp:docPr id="1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p w:rsidR="00994322" w:rsidRDefault="00994322">
      <w:pPr>
        <w:pStyle w:val="normal"/>
        <w:jc w:val="both"/>
      </w:pPr>
    </w:p>
    <w:sectPr w:rsidR="00994322" w:rsidSect="009943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4322"/>
    <w:rsid w:val="005C14CD"/>
    <w:rsid w:val="0099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943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43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43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43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432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43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4322"/>
  </w:style>
  <w:style w:type="table" w:customStyle="1" w:styleId="TableNormal">
    <w:name w:val="Table Normal"/>
    <w:rsid w:val="009943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432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43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43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43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943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943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943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943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hecht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www.hecht.cz" TargetMode="External"/><Relationship Id="rId30" Type="http://schemas.openxmlformats.org/officeDocument/2006/relationships/image" Target="media/image26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5915</Words>
  <Characters>33722</Characters>
  <Application>Microsoft Office Word</Application>
  <DocSecurity>4</DocSecurity>
  <Lines>281</Lines>
  <Paragraphs>79</Paragraphs>
  <ScaleCrop>false</ScaleCrop>
  <Company>Microsoft</Company>
  <LinksUpToDate>false</LinksUpToDate>
  <CharactersWithSpaces>39558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2020-04-01T07:29:00Z</dcterms:created>
  <dcterms:modified xsi:type="dcterms:W3CDTF">2020-04-01T07:29:00Z</dcterms:modified>
</cp:coreProperties>
</file>